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6" w:rsidRPr="00E510A8" w:rsidRDefault="00BD5A86" w:rsidP="00BD5A86">
      <w:pPr>
        <w:pStyle w:val="Titolo3"/>
      </w:pPr>
      <w:bookmarkStart w:id="0" w:name="_Toc410838037"/>
      <w:r w:rsidRPr="00C20EAD">
        <w:t>SUB-ALLEGATO 2.A</w:t>
      </w:r>
    </w:p>
    <w:p w:rsidR="00BD5A86" w:rsidRDefault="00BD5A86" w:rsidP="00BD5A86">
      <w:pPr>
        <w:pStyle w:val="Titolo4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>RICHIESTA</w:t>
      </w:r>
      <w:r>
        <w:rPr>
          <w:rFonts w:ascii="Tahoma" w:hAnsi="Tahoma" w:cs="Tahoma"/>
          <w:sz w:val="20"/>
          <w:szCs w:val="20"/>
          <w:lang w:val="it-IT"/>
        </w:rPr>
        <w:t xml:space="preserve"> DI AUTORIZZAZIONE PER L’ACCESSO E RILASCIO</w:t>
      </w:r>
      <w:r w:rsidRPr="00320AD5">
        <w:rPr>
          <w:rFonts w:ascii="Tahoma" w:hAnsi="Tahoma" w:cs="Tahoma"/>
          <w:sz w:val="20"/>
          <w:szCs w:val="20"/>
          <w:lang w:val="it-IT"/>
        </w:rPr>
        <w:t>/RINNOVO</w:t>
      </w:r>
      <w:r>
        <w:rPr>
          <w:rFonts w:ascii="Tahoma" w:hAnsi="Tahoma" w:cs="Tahoma"/>
          <w:sz w:val="20"/>
          <w:szCs w:val="20"/>
          <w:lang w:val="it-IT"/>
        </w:rPr>
        <w:t>/SOSTITUZIONE</w:t>
      </w:r>
    </w:p>
    <w:p w:rsidR="00BD5A86" w:rsidRPr="00320AD5" w:rsidRDefault="00BD5A86" w:rsidP="00BD5A86">
      <w:pPr>
        <w:pStyle w:val="Titolo4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 xml:space="preserve"> TESSERINO di INGRESSO AEROPORTUALE</w:t>
      </w:r>
    </w:p>
    <w:p w:rsidR="00BD5A86" w:rsidRPr="00320AD5" w:rsidRDefault="00BD5A86" w:rsidP="00BD5A86">
      <w:pPr>
        <w:pStyle w:val="Titolo4"/>
        <w:rPr>
          <w:rFonts w:ascii="Tahoma" w:hAnsi="Tahoma" w:cs="Tahoma"/>
          <w:sz w:val="20"/>
          <w:szCs w:val="20"/>
          <w:lang w:val="it-IT"/>
        </w:rPr>
      </w:pPr>
      <w:r w:rsidRPr="00320AD5">
        <w:rPr>
          <w:rFonts w:ascii="Tahoma" w:hAnsi="Tahoma" w:cs="Tahoma"/>
          <w:sz w:val="20"/>
          <w:szCs w:val="20"/>
          <w:lang w:val="it-IT"/>
        </w:rPr>
        <w:t xml:space="preserve">  (validità massima 5 anni)</w:t>
      </w:r>
    </w:p>
    <w:p w:rsidR="00BD5A86" w:rsidRPr="00320AD5" w:rsidRDefault="00BD5A86" w:rsidP="00BD5A86">
      <w:pPr>
        <w:jc w:val="both"/>
        <w:rPr>
          <w:rFonts w:cs="Tahoma"/>
          <w:b/>
          <w:szCs w:val="20"/>
          <w:u w:val="single"/>
          <w:lang w:val="it-IT"/>
        </w:rPr>
      </w:pPr>
    </w:p>
    <w:p w:rsidR="00BD5A86" w:rsidRPr="00320AD5" w:rsidRDefault="00BD5A86" w:rsidP="00BD5A86">
      <w:pPr>
        <w:jc w:val="both"/>
        <w:rPr>
          <w:rFonts w:cs="Tahoma"/>
          <w:b/>
          <w:szCs w:val="20"/>
          <w:lang w:val="it-IT"/>
        </w:rPr>
      </w:pPr>
    </w:p>
    <w:p w:rsidR="00BD5A86" w:rsidRPr="00320AD5" w:rsidRDefault="00BD5A86" w:rsidP="00BD5A86">
      <w:pPr>
        <w:jc w:val="both"/>
        <w:rPr>
          <w:rFonts w:cs="Tahoma"/>
          <w:b/>
          <w:szCs w:val="20"/>
          <w:lang w:val="it-IT"/>
        </w:rPr>
      </w:pPr>
    </w:p>
    <w:p w:rsidR="00BD5A86" w:rsidRPr="00320AD5" w:rsidRDefault="00BD5A86" w:rsidP="00BD5A86">
      <w:pPr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Per la richiesta o </w:t>
      </w:r>
      <w:r w:rsidRPr="00320AD5">
        <w:rPr>
          <w:rFonts w:cs="Tahoma"/>
          <w:szCs w:val="20"/>
          <w:lang w:val="it-IT"/>
        </w:rPr>
        <w:t>il rinnovo</w:t>
      </w:r>
      <w:r>
        <w:rPr>
          <w:rFonts w:cs="Tahoma"/>
          <w:szCs w:val="20"/>
          <w:lang w:val="it-IT"/>
        </w:rPr>
        <w:t xml:space="preserve"> o sostituzione</w:t>
      </w:r>
      <w:r w:rsidRPr="00320AD5">
        <w:rPr>
          <w:rFonts w:cs="Tahoma"/>
          <w:szCs w:val="20"/>
          <w:lang w:val="it-IT"/>
        </w:rPr>
        <w:t xml:space="preserve"> del tesserino di ingresso aeroportuale (T.I.A.) è necessario fornire i documenti sotto elencati:</w:t>
      </w:r>
    </w:p>
    <w:p w:rsidR="00BD5A86" w:rsidRPr="00320AD5" w:rsidRDefault="00BD5A86" w:rsidP="00BD5A86">
      <w:pPr>
        <w:jc w:val="both"/>
        <w:rPr>
          <w:rFonts w:cs="Tahoma"/>
          <w:szCs w:val="20"/>
          <w:lang w:val="it-IT"/>
        </w:rPr>
      </w:pPr>
    </w:p>
    <w:p w:rsidR="00BD5A86" w:rsidRPr="00FE2DD8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FE2DD8">
        <w:rPr>
          <w:rFonts w:cs="Tahoma"/>
          <w:b/>
          <w:szCs w:val="20"/>
          <w:lang w:val="it-IT"/>
        </w:rPr>
        <w:t>Richiesta</w:t>
      </w:r>
      <w:r w:rsidRPr="00FE2DD8">
        <w:rPr>
          <w:rFonts w:cs="Tahoma"/>
          <w:szCs w:val="20"/>
          <w:lang w:val="it-IT"/>
        </w:rPr>
        <w:t xml:space="preserve"> su carta intestata firmata da parte della Società/Ditta/’Ente aeroportuale specificando: </w:t>
      </w:r>
      <w:r>
        <w:rPr>
          <w:rFonts w:cs="Tahoma"/>
          <w:szCs w:val="20"/>
          <w:lang w:val="it-IT"/>
        </w:rPr>
        <w:t xml:space="preserve"> </w:t>
      </w:r>
      <w:r w:rsidRPr="00FE2DD8">
        <w:rPr>
          <w:lang w:val="it-IT"/>
        </w:rPr>
        <w:t>copia dell’ultima edizione del certificato di idoneità</w:t>
      </w:r>
      <w:r>
        <w:rPr>
          <w:lang w:val="it-IT"/>
        </w:rPr>
        <w:t xml:space="preserve"> come prestatore di</w:t>
      </w:r>
      <w:r w:rsidRPr="00FE2DD8">
        <w:rPr>
          <w:lang w:val="it-IT"/>
        </w:rPr>
        <w:t xml:space="preserve"> servizi a terra (</w:t>
      </w:r>
      <w:proofErr w:type="spellStart"/>
      <w:r>
        <w:rPr>
          <w:lang w:val="it-IT"/>
        </w:rPr>
        <w:t>ved</w:t>
      </w:r>
      <w:proofErr w:type="spellEnd"/>
      <w:r>
        <w:rPr>
          <w:lang w:val="it-IT"/>
        </w:rPr>
        <w:t xml:space="preserve">. APT 02B),   </w:t>
      </w:r>
      <w:r w:rsidRPr="00FE2DD8">
        <w:rPr>
          <w:lang w:val="it-IT"/>
        </w:rPr>
        <w:t>la data del termine del contratto di sub concessione (ove possibile),</w:t>
      </w:r>
      <w:r w:rsidRPr="00FE2DD8">
        <w:rPr>
          <w:rFonts w:cs="Tahoma"/>
          <w:szCs w:val="20"/>
          <w:lang w:val="it-IT"/>
        </w:rPr>
        <w:t xml:space="preserve"> la tipologia di contratto di lavoro che lega la persona alla società richiedente o alla società di appartenenza e durata del contratto medesimo con indicazione della mansione come nel FAC-SIMILE allegato;</w:t>
      </w:r>
    </w:p>
    <w:p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Copia della carta di identità o del passaporto</w:t>
      </w:r>
      <w:r w:rsidRPr="00320AD5">
        <w:rPr>
          <w:rFonts w:cs="Tahoma"/>
          <w:szCs w:val="20"/>
          <w:lang w:val="it-IT"/>
        </w:rPr>
        <w:t xml:space="preserve"> (per i cittadini dell’Unione Europea);</w:t>
      </w:r>
    </w:p>
    <w:p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Copia del passaporto e Tesserino di soggiorno</w:t>
      </w:r>
      <w:r w:rsidRPr="00320AD5">
        <w:rPr>
          <w:rFonts w:cs="Tahoma"/>
          <w:szCs w:val="20"/>
          <w:lang w:val="it-IT"/>
        </w:rPr>
        <w:t xml:space="preserve"> o </w:t>
      </w:r>
      <w:r w:rsidRPr="00320AD5">
        <w:rPr>
          <w:rFonts w:cs="Tahoma"/>
          <w:b/>
          <w:szCs w:val="20"/>
          <w:lang w:val="it-IT"/>
        </w:rPr>
        <w:t>della carta d’identità</w:t>
      </w:r>
      <w:r w:rsidRPr="00320AD5">
        <w:rPr>
          <w:rFonts w:cs="Tahoma"/>
          <w:szCs w:val="20"/>
          <w:lang w:val="it-IT"/>
        </w:rPr>
        <w:t xml:space="preserve"> (per i cittadini stranieri che non fanno  parte dell’Unione Europea);</w:t>
      </w:r>
    </w:p>
    <w:p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Copia dell’ attestato di frequenza del corso Security </w:t>
      </w:r>
      <w:r w:rsidRPr="00320AD5">
        <w:rPr>
          <w:rFonts w:cs="Tahoma"/>
          <w:szCs w:val="20"/>
          <w:lang w:val="it-IT"/>
        </w:rPr>
        <w:t>rilasciato</w:t>
      </w:r>
      <w:r>
        <w:rPr>
          <w:rFonts w:cs="Tahoma"/>
          <w:szCs w:val="20"/>
          <w:lang w:val="it-IT"/>
        </w:rPr>
        <w:t xml:space="preserve"> in data non anteriore a 5 anni.</w:t>
      </w:r>
    </w:p>
    <w:p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Copia dell’attestato di frequenza del corso di </w:t>
      </w:r>
      <w:proofErr w:type="spellStart"/>
      <w:r w:rsidRPr="00320AD5">
        <w:rPr>
          <w:rFonts w:cs="Tahoma"/>
          <w:b/>
          <w:szCs w:val="20"/>
          <w:lang w:val="it-IT"/>
        </w:rPr>
        <w:t>Ramp</w:t>
      </w:r>
      <w:proofErr w:type="spellEnd"/>
      <w:r w:rsidRPr="00320AD5">
        <w:rPr>
          <w:rFonts w:cs="Tahoma"/>
          <w:b/>
          <w:szCs w:val="20"/>
          <w:lang w:val="it-IT"/>
        </w:rPr>
        <w:t xml:space="preserve"> </w:t>
      </w:r>
      <w:proofErr w:type="spellStart"/>
      <w:r w:rsidRPr="00320AD5">
        <w:rPr>
          <w:rFonts w:cs="Tahoma"/>
          <w:b/>
          <w:szCs w:val="20"/>
          <w:lang w:val="it-IT"/>
        </w:rPr>
        <w:t>Safety</w:t>
      </w:r>
      <w:proofErr w:type="spellEnd"/>
      <w:r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szCs w:val="20"/>
          <w:lang w:val="it-IT"/>
        </w:rPr>
        <w:t>rilasciato</w:t>
      </w:r>
      <w:r>
        <w:rPr>
          <w:rFonts w:cs="Tahoma"/>
          <w:szCs w:val="20"/>
          <w:lang w:val="it-IT"/>
        </w:rPr>
        <w:t xml:space="preserve"> in data non anteriore a 3 anni</w:t>
      </w:r>
      <w:r w:rsidRPr="00320AD5"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szCs w:val="20"/>
          <w:lang w:val="it-IT"/>
        </w:rPr>
        <w:t>(solamente per la richiesta di accesso nelle aree di movimento</w:t>
      </w:r>
      <w:r>
        <w:rPr>
          <w:rFonts w:cs="Tahoma"/>
          <w:szCs w:val="20"/>
          <w:lang w:val="it-IT"/>
        </w:rPr>
        <w:t xml:space="preserve"> quindi Tesserini d’ingresso Aeroportuali di colore Verde 5-6 e Rosso1</w:t>
      </w:r>
      <w:r w:rsidRPr="00320AD5">
        <w:rPr>
          <w:rFonts w:cs="Tahoma"/>
          <w:szCs w:val="20"/>
          <w:lang w:val="it-IT"/>
        </w:rPr>
        <w:t>)</w:t>
      </w:r>
      <w:r>
        <w:rPr>
          <w:rFonts w:cs="Tahoma"/>
          <w:szCs w:val="20"/>
          <w:lang w:val="it-IT"/>
        </w:rPr>
        <w:t>;</w:t>
      </w:r>
    </w:p>
    <w:p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Copia dell’Abilitazione alla Guida in ambito Aeroportuale (</w:t>
      </w:r>
      <w:r w:rsidRPr="00320AD5">
        <w:rPr>
          <w:rFonts w:cs="Tahoma"/>
          <w:szCs w:val="20"/>
          <w:lang w:val="it-IT"/>
        </w:rPr>
        <w:t>solamente nel caso in cui il richiedente debba condurre mezzi nelle aree di movimento e sulla veicolare di piazzale dell’aeroporto)</w:t>
      </w:r>
      <w:r>
        <w:rPr>
          <w:rFonts w:cs="Tahoma"/>
          <w:szCs w:val="20"/>
          <w:lang w:val="it-IT"/>
        </w:rPr>
        <w:t>;</w:t>
      </w:r>
    </w:p>
    <w:p w:rsidR="00BD5A86" w:rsidRPr="00320AD5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Autorizzazione all’ingresso in area sterile di articoli proibiti</w:t>
      </w:r>
      <w:r>
        <w:rPr>
          <w:rFonts w:cs="Tahoma"/>
          <w:b/>
          <w:szCs w:val="20"/>
          <w:lang w:val="it-IT"/>
        </w:rPr>
        <w:t xml:space="preserve"> (Sub Allegato 2.C);</w:t>
      </w:r>
    </w:p>
    <w:p w:rsidR="00BD5A86" w:rsidRPr="00275ACA" w:rsidRDefault="00BD5A86" w:rsidP="00BD5A86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Foto formato tesse</w:t>
      </w:r>
      <w:r>
        <w:rPr>
          <w:rFonts w:cs="Tahoma"/>
          <w:b/>
          <w:szCs w:val="20"/>
          <w:lang w:val="it-IT"/>
        </w:rPr>
        <w:t>rino o digitale in formato JPG;</w:t>
      </w:r>
    </w:p>
    <w:p w:rsidR="00BD5A86" w:rsidRDefault="00BD5A86" w:rsidP="00BD5A86">
      <w:pPr>
        <w:numPr>
          <w:ilvl w:val="0"/>
          <w:numId w:val="1"/>
        </w:numPr>
        <w:spacing w:after="120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>Modulo dichiarazione sostitutiva ai sensi degli artt. 46 e 47 ex D.P.R. 445/2000 (Sub</w:t>
      </w:r>
      <w:r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b/>
          <w:szCs w:val="20"/>
          <w:lang w:val="it-IT"/>
        </w:rPr>
        <w:t xml:space="preserve">Allegato </w:t>
      </w:r>
      <w:r>
        <w:rPr>
          <w:rFonts w:cs="Tahoma"/>
          <w:b/>
          <w:szCs w:val="20"/>
          <w:lang w:val="it-IT"/>
        </w:rPr>
        <w:t>2</w:t>
      </w:r>
      <w:r w:rsidRPr="00320AD5">
        <w:rPr>
          <w:rFonts w:cs="Tahoma"/>
          <w:b/>
          <w:szCs w:val="20"/>
          <w:lang w:val="it-IT"/>
        </w:rPr>
        <w:t>.</w:t>
      </w:r>
      <w:r>
        <w:rPr>
          <w:rFonts w:cs="Tahoma"/>
          <w:b/>
          <w:szCs w:val="20"/>
          <w:lang w:val="it-IT"/>
        </w:rPr>
        <w:t>D</w:t>
      </w:r>
      <w:r w:rsidRPr="00320AD5">
        <w:rPr>
          <w:rFonts w:cs="Tahoma"/>
          <w:b/>
          <w:szCs w:val="20"/>
          <w:lang w:val="it-IT"/>
        </w:rPr>
        <w:t>)</w:t>
      </w:r>
      <w:r>
        <w:rPr>
          <w:rFonts w:cs="Tahoma"/>
          <w:b/>
          <w:szCs w:val="20"/>
          <w:lang w:val="it-IT"/>
        </w:rPr>
        <w:t>.</w:t>
      </w:r>
    </w:p>
    <w:p w:rsidR="00BD5A86" w:rsidRDefault="00BD5A86" w:rsidP="00BD5A86">
      <w:pPr>
        <w:spacing w:after="120"/>
        <w:ind w:left="720"/>
        <w:jc w:val="both"/>
        <w:rPr>
          <w:rFonts w:cs="Tahoma"/>
          <w:b/>
          <w:szCs w:val="20"/>
          <w:lang w:val="it-IT"/>
        </w:rPr>
      </w:pPr>
    </w:p>
    <w:p w:rsidR="00BD5A86" w:rsidRDefault="00BD5A86" w:rsidP="00BD5A86">
      <w:pPr>
        <w:spacing w:after="120"/>
        <w:jc w:val="both"/>
        <w:rPr>
          <w:rFonts w:cs="Tahoma"/>
          <w:b/>
          <w:szCs w:val="20"/>
          <w:lang w:val="it-IT"/>
        </w:rPr>
      </w:pPr>
    </w:p>
    <w:p w:rsidR="00BD5A86" w:rsidRPr="00320AD5" w:rsidRDefault="00BD5A86" w:rsidP="00BD5A86">
      <w:pPr>
        <w:spacing w:after="12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</w:t>
      </w:r>
      <w:r w:rsidRPr="00320AD5">
        <w:rPr>
          <w:rFonts w:cs="Tahoma"/>
          <w:szCs w:val="20"/>
          <w:lang w:val="it-IT"/>
        </w:rPr>
        <w:t xml:space="preserve">La richiesta/rinnovo con la documentazione necessaria dovrà essere presentata a: </w:t>
      </w:r>
      <w:r w:rsidRPr="00320AD5">
        <w:rPr>
          <w:rFonts w:cs="Tahoma"/>
          <w:b/>
          <w:szCs w:val="20"/>
          <w:lang w:val="it-IT"/>
        </w:rPr>
        <w:t>ufficiopass@marcheairport.com</w:t>
      </w:r>
      <w:r w:rsidRPr="00320AD5">
        <w:rPr>
          <w:rFonts w:cs="Tahoma"/>
          <w:szCs w:val="20"/>
          <w:lang w:val="it-IT"/>
        </w:rPr>
        <w:t xml:space="preserve"> con almeno </w:t>
      </w:r>
      <w:r w:rsidRPr="00320AD5">
        <w:rPr>
          <w:rFonts w:cs="Tahoma"/>
          <w:b/>
          <w:szCs w:val="20"/>
          <w:lang w:val="it-IT"/>
        </w:rPr>
        <w:t>7 giorni di anticipo.</w:t>
      </w:r>
    </w:p>
    <w:p w:rsidR="00BD5A86" w:rsidRPr="00320AD5" w:rsidRDefault="00BD5A86" w:rsidP="00BD5A86">
      <w:pPr>
        <w:jc w:val="both"/>
        <w:rPr>
          <w:rFonts w:cs="Tahoma"/>
          <w:szCs w:val="20"/>
          <w:lang w:val="it-IT"/>
        </w:rPr>
      </w:pPr>
    </w:p>
    <w:p w:rsidR="00BD5A86" w:rsidRDefault="00BD5A86" w:rsidP="00BD5A86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ALLA SCADENZA, o qualora vengano meno i motivi che ne hanno determinato il rilascio,</w:t>
      </w:r>
      <w:r w:rsidRPr="00320AD5">
        <w:rPr>
          <w:rFonts w:cs="Tahoma"/>
          <w:b/>
          <w:szCs w:val="20"/>
          <w:lang w:val="it-IT"/>
        </w:rPr>
        <w:t xml:space="preserve"> il tesserino </w:t>
      </w:r>
      <w:r>
        <w:rPr>
          <w:rFonts w:cs="Tahoma"/>
          <w:b/>
          <w:szCs w:val="20"/>
          <w:lang w:val="it-IT"/>
        </w:rPr>
        <w:t xml:space="preserve">d’ingresso </w:t>
      </w:r>
      <w:r w:rsidRPr="00320AD5">
        <w:rPr>
          <w:rFonts w:cs="Tahoma"/>
          <w:b/>
          <w:szCs w:val="20"/>
          <w:lang w:val="it-IT"/>
        </w:rPr>
        <w:t xml:space="preserve">aeroportuale dovrà essere restituito </w:t>
      </w:r>
      <w:r>
        <w:rPr>
          <w:rFonts w:cs="Tahoma"/>
          <w:szCs w:val="20"/>
          <w:lang w:val="it-IT"/>
        </w:rPr>
        <w:t xml:space="preserve">ad Aerdorica </w:t>
      </w:r>
      <w:proofErr w:type="spellStart"/>
      <w:r>
        <w:rPr>
          <w:rFonts w:cs="Tahoma"/>
          <w:szCs w:val="20"/>
          <w:lang w:val="it-IT"/>
        </w:rPr>
        <w:t>SpA</w:t>
      </w:r>
      <w:proofErr w:type="spellEnd"/>
      <w:r>
        <w:rPr>
          <w:rFonts w:cs="Tahoma"/>
          <w:szCs w:val="20"/>
          <w:lang w:val="it-IT"/>
        </w:rPr>
        <w:t xml:space="preserve"> nella fattispecie Ufficio Pass.</w:t>
      </w:r>
    </w:p>
    <w:p w:rsidR="00BD5A86" w:rsidRDefault="00BD5A86" w:rsidP="00BD5A86">
      <w:pPr>
        <w:jc w:val="center"/>
        <w:rPr>
          <w:rFonts w:cs="Tahoma"/>
          <w:b/>
          <w:color w:val="FF0000"/>
          <w:szCs w:val="20"/>
          <w:lang w:val="it-IT"/>
        </w:rPr>
      </w:pPr>
    </w:p>
    <w:p w:rsidR="00BF688C" w:rsidRDefault="00BF688C" w:rsidP="00235628">
      <w:pPr>
        <w:jc w:val="center"/>
        <w:rPr>
          <w:rFonts w:cs="Tahoma"/>
          <w:b/>
          <w:color w:val="FF0000"/>
          <w:szCs w:val="20"/>
          <w:lang w:val="it-IT"/>
        </w:rPr>
      </w:pPr>
      <w:bookmarkStart w:id="1" w:name="_GoBack"/>
      <w:bookmarkEnd w:id="0"/>
      <w:bookmarkEnd w:id="1"/>
    </w:p>
    <w:p w:rsidR="00235628" w:rsidRPr="00320AD5" w:rsidRDefault="00235628" w:rsidP="00235628">
      <w:pPr>
        <w:jc w:val="center"/>
        <w:rPr>
          <w:rFonts w:cs="Tahoma"/>
          <w:b/>
          <w:color w:val="FF0000"/>
          <w:szCs w:val="20"/>
          <w:lang w:val="it-IT"/>
        </w:rPr>
      </w:pPr>
      <w:r>
        <w:rPr>
          <w:rFonts w:cs="Tahoma"/>
          <w:b/>
          <w:color w:val="FF0000"/>
          <w:szCs w:val="20"/>
          <w:lang w:val="it-IT"/>
        </w:rPr>
        <w:lastRenderedPageBreak/>
        <w:t>D</w:t>
      </w:r>
      <w:r w:rsidRPr="00320AD5">
        <w:rPr>
          <w:rFonts w:cs="Tahoma"/>
          <w:b/>
          <w:color w:val="FF0000"/>
          <w:szCs w:val="20"/>
          <w:lang w:val="it-IT"/>
        </w:rPr>
        <w:t>a compilare su carta intestata dell’ Ente Referente</w:t>
      </w:r>
      <w:r w:rsidR="00BF688C">
        <w:rPr>
          <w:rFonts w:cs="Tahoma"/>
          <w:b/>
          <w:color w:val="FF0000"/>
          <w:szCs w:val="20"/>
          <w:lang w:val="it-IT"/>
        </w:rPr>
        <w:t xml:space="preserve"> (FAC-SIMILE)</w:t>
      </w:r>
    </w:p>
    <w:p w:rsidR="00235628" w:rsidRPr="00320AD5" w:rsidRDefault="00235628" w:rsidP="00235628">
      <w:pPr>
        <w:tabs>
          <w:tab w:val="left" w:pos="6116"/>
        </w:tabs>
        <w:ind w:left="3544" w:hanging="3544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  <w:t xml:space="preserve">                                                    </w:t>
      </w:r>
    </w:p>
    <w:p w:rsidR="00235628" w:rsidRPr="00C20EAD" w:rsidRDefault="00235628" w:rsidP="00235628">
      <w:pPr>
        <w:pStyle w:val="Nessunaspaziatura"/>
        <w:rPr>
          <w:b/>
        </w:rPr>
      </w:pPr>
      <w:r w:rsidRPr="00320AD5"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C20EAD">
        <w:rPr>
          <w:b/>
        </w:rPr>
        <w:t xml:space="preserve">Spett.le   </w:t>
      </w:r>
      <w:r w:rsidRPr="00C20EAD">
        <w:rPr>
          <w:b/>
        </w:rPr>
        <w:tab/>
      </w:r>
      <w:r w:rsidR="00BF688C">
        <w:rPr>
          <w:b/>
        </w:rPr>
        <w:t>Aerdorica</w:t>
      </w:r>
      <w:r w:rsidRPr="00C20EAD">
        <w:rPr>
          <w:b/>
        </w:rPr>
        <w:t xml:space="preserve"> </w:t>
      </w:r>
      <w:r w:rsidR="00BF688C">
        <w:rPr>
          <w:b/>
        </w:rPr>
        <w:t>S.p.A.</w:t>
      </w:r>
    </w:p>
    <w:p w:rsidR="00235628" w:rsidRPr="00C20EAD" w:rsidRDefault="00BF688C" w:rsidP="00BF688C">
      <w:pPr>
        <w:pStyle w:val="Nessunaspaziatura"/>
        <w:ind w:left="5664" w:firstLine="708"/>
        <w:rPr>
          <w:b/>
        </w:rPr>
      </w:pPr>
      <w:r>
        <w:rPr>
          <w:b/>
        </w:rPr>
        <w:t xml:space="preserve">Aeroporto </w:t>
      </w:r>
      <w:r w:rsidR="00235628" w:rsidRPr="00C20EAD">
        <w:rPr>
          <w:b/>
        </w:rPr>
        <w:t xml:space="preserve"> ”Raffaello Sanzio”</w:t>
      </w:r>
    </w:p>
    <w:p w:rsidR="00235628" w:rsidRPr="00320AD5" w:rsidRDefault="00BF688C" w:rsidP="00BF688C">
      <w:pPr>
        <w:pStyle w:val="Nessunaspaziatura"/>
        <w:ind w:left="5664" w:firstLine="708"/>
      </w:pPr>
      <w:r>
        <w:t xml:space="preserve">Ancona-Falconara </w:t>
      </w:r>
      <w:r w:rsidR="004A22C8">
        <w:t>M.ma</w:t>
      </w:r>
    </w:p>
    <w:p w:rsidR="00BF688C" w:rsidRDefault="00235628" w:rsidP="00235628">
      <w:pPr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                      </w:t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</w:r>
      <w:r w:rsidRPr="00320AD5">
        <w:rPr>
          <w:rFonts w:cs="Tahoma"/>
          <w:b/>
          <w:szCs w:val="20"/>
          <w:lang w:val="it-IT"/>
        </w:rPr>
        <w:tab/>
        <w:t xml:space="preserve"> </w:t>
      </w:r>
      <w:r>
        <w:rPr>
          <w:rFonts w:cs="Tahoma"/>
          <w:b/>
          <w:szCs w:val="20"/>
          <w:lang w:val="it-IT"/>
        </w:rPr>
        <w:tab/>
      </w:r>
    </w:p>
    <w:p w:rsidR="00235628" w:rsidRPr="00320AD5" w:rsidRDefault="00235628" w:rsidP="00BF688C">
      <w:pPr>
        <w:ind w:left="3540" w:firstLine="708"/>
        <w:jc w:val="both"/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per tramite    </w:t>
      </w:r>
      <w:r w:rsidRPr="00320AD5">
        <w:rPr>
          <w:rFonts w:cs="Tahoma"/>
          <w:b/>
          <w:szCs w:val="20"/>
          <w:lang w:val="it-IT"/>
        </w:rPr>
        <w:tab/>
      </w:r>
      <w:r>
        <w:rPr>
          <w:rFonts w:cs="Tahoma"/>
          <w:b/>
          <w:szCs w:val="20"/>
          <w:lang w:val="it-IT"/>
        </w:rPr>
        <w:tab/>
      </w:r>
      <w:r w:rsidR="00BF688C">
        <w:rPr>
          <w:rFonts w:cs="Tahoma"/>
          <w:b/>
          <w:szCs w:val="20"/>
          <w:lang w:val="it-IT"/>
        </w:rPr>
        <w:t>Ufficio Pass</w:t>
      </w:r>
    </w:p>
    <w:p w:rsidR="00235628" w:rsidRPr="00320AD5" w:rsidRDefault="00235628" w:rsidP="00235628">
      <w:pPr>
        <w:rPr>
          <w:rFonts w:cs="Tahoma"/>
          <w:b/>
          <w:szCs w:val="20"/>
          <w:lang w:val="it-IT"/>
        </w:rPr>
      </w:pPr>
      <w:r w:rsidRPr="00320AD5">
        <w:rPr>
          <w:rFonts w:cs="Tahoma"/>
          <w:b/>
          <w:szCs w:val="20"/>
          <w:lang w:val="it-IT"/>
        </w:rPr>
        <w:t xml:space="preserve">                            </w:t>
      </w:r>
    </w:p>
    <w:p w:rsidR="00235628" w:rsidRPr="00320AD5" w:rsidRDefault="00235628" w:rsidP="00235628">
      <w:pPr>
        <w:tabs>
          <w:tab w:val="center" w:pos="4929"/>
        </w:tabs>
        <w:jc w:val="both"/>
        <w:rPr>
          <w:rFonts w:cs="Tahoma"/>
          <w:szCs w:val="20"/>
          <w:u w:val="single"/>
          <w:lang w:val="it-IT"/>
        </w:rPr>
      </w:pPr>
      <w:r w:rsidRPr="00320AD5">
        <w:rPr>
          <w:rFonts w:cs="Tahoma"/>
          <w:b/>
          <w:szCs w:val="20"/>
          <w:lang w:val="it-IT"/>
        </w:rPr>
        <w:t>Oggetto:</w:t>
      </w:r>
      <w:r w:rsidRPr="00320AD5">
        <w:rPr>
          <w:rFonts w:cs="Tahoma"/>
          <w:szCs w:val="20"/>
          <w:u w:val="single"/>
          <w:lang w:val="it-IT"/>
        </w:rPr>
        <w:t xml:space="preserve"> </w:t>
      </w:r>
      <w:r w:rsidRPr="00320AD5">
        <w:rPr>
          <w:rFonts w:cs="Tahoma"/>
          <w:b/>
          <w:szCs w:val="20"/>
          <w:u w:val="single"/>
          <w:lang w:val="it-IT"/>
        </w:rPr>
        <w:t>richiesta/rinnovo</w:t>
      </w:r>
      <w:r w:rsidR="00BF688C">
        <w:rPr>
          <w:rFonts w:cs="Tahoma"/>
          <w:b/>
          <w:szCs w:val="20"/>
          <w:u w:val="single"/>
          <w:lang w:val="it-IT"/>
        </w:rPr>
        <w:t xml:space="preserve">/sostituzione </w:t>
      </w:r>
      <w:r w:rsidRPr="00320AD5">
        <w:rPr>
          <w:rFonts w:cs="Tahoma"/>
          <w:b/>
          <w:szCs w:val="20"/>
          <w:u w:val="single"/>
          <w:lang w:val="it-IT"/>
        </w:rPr>
        <w:t>Tesserino di Ingresso Aeroportuale</w:t>
      </w:r>
      <w:r w:rsidRPr="00320AD5">
        <w:rPr>
          <w:rFonts w:cs="Tahoma"/>
          <w:szCs w:val="20"/>
          <w:u w:val="single"/>
          <w:lang w:val="it-IT"/>
        </w:rPr>
        <w:t xml:space="preserve"> </w:t>
      </w:r>
      <w:r w:rsidR="00BF688C" w:rsidRPr="00BF688C">
        <w:rPr>
          <w:rFonts w:cs="Tahoma"/>
          <w:b/>
          <w:szCs w:val="20"/>
          <w:u w:val="single"/>
          <w:lang w:val="it-IT"/>
        </w:rPr>
        <w:t>(TIA)</w:t>
      </w:r>
    </w:p>
    <w:p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Il richiedente Ente/Operatore aeroportuale __________________________________________________________</w:t>
      </w:r>
    </w:p>
    <w:p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(indirizzo com</w:t>
      </w:r>
      <w:r w:rsidR="005B6423">
        <w:rPr>
          <w:rFonts w:cs="Tahoma"/>
          <w:szCs w:val="20"/>
          <w:lang w:val="it-IT"/>
        </w:rPr>
        <w:t>pleto)_______________________</w:t>
      </w:r>
      <w:r w:rsidRPr="00320AD5">
        <w:rPr>
          <w:rFonts w:cs="Tahoma"/>
          <w:szCs w:val="20"/>
          <w:lang w:val="it-IT"/>
        </w:rPr>
        <w:t xml:space="preserve">partita </w:t>
      </w:r>
      <w:r w:rsidR="005B6423">
        <w:rPr>
          <w:rFonts w:cs="Tahoma"/>
          <w:szCs w:val="20"/>
          <w:lang w:val="it-IT"/>
        </w:rPr>
        <w:t>I</w:t>
      </w:r>
      <w:r w:rsidRPr="00320AD5">
        <w:rPr>
          <w:rFonts w:cs="Tahoma"/>
          <w:szCs w:val="20"/>
          <w:lang w:val="it-IT"/>
        </w:rPr>
        <w:t>VA_______________________________________</w:t>
      </w:r>
    </w:p>
    <w:p w:rsidR="00235628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Tel. nr._____</w:t>
      </w:r>
      <w:r w:rsidR="004364B3">
        <w:rPr>
          <w:rFonts w:cs="Tahoma"/>
          <w:szCs w:val="20"/>
          <w:lang w:val="it-IT"/>
        </w:rPr>
        <w:t>__</w:t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</w:r>
      <w:r w:rsidR="004364B3">
        <w:rPr>
          <w:rFonts w:cs="Tahoma"/>
          <w:szCs w:val="20"/>
          <w:lang w:val="it-IT"/>
        </w:rPr>
        <w:softHyphen/>
        <w:t>________________________  E-mail/ PEC</w:t>
      </w:r>
      <w:r w:rsidRPr="00320AD5">
        <w:rPr>
          <w:rFonts w:cs="Tahoma"/>
          <w:szCs w:val="20"/>
          <w:lang w:val="it-IT"/>
        </w:rPr>
        <w:t>________</w:t>
      </w:r>
      <w:r w:rsidR="00BF688C">
        <w:rPr>
          <w:rFonts w:cs="Tahoma"/>
          <w:szCs w:val="20"/>
          <w:lang w:val="it-IT"/>
        </w:rPr>
        <w:t>_______________________________</w:t>
      </w:r>
    </w:p>
    <w:p w:rsidR="00E979BE" w:rsidRDefault="00E979BE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835004">
        <w:rPr>
          <w:rFonts w:cs="Tahoma"/>
          <w:b/>
          <w:szCs w:val="20"/>
          <w:lang w:val="it-IT"/>
        </w:rPr>
        <w:t>Codice Univoco</w:t>
      </w:r>
      <w:r w:rsidRPr="00835004">
        <w:rPr>
          <w:rFonts w:cs="Tahoma"/>
          <w:szCs w:val="20"/>
          <w:lang w:val="it-IT"/>
        </w:rPr>
        <w:t xml:space="preserve"> ________________________________________________________________________</w:t>
      </w:r>
    </w:p>
    <w:p w:rsidR="009954A7" w:rsidRDefault="009954A7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Data di scadenza del contratto di sub-concessione (tra gestore ed ente richiedente)___________________</w:t>
      </w:r>
    </w:p>
    <w:p w:rsidR="009954A7" w:rsidRPr="00320AD5" w:rsidRDefault="00E37E12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e/o copia dell’ultimo</w:t>
      </w:r>
      <w:r w:rsidR="00BF688C">
        <w:rPr>
          <w:rFonts w:cs="Tahoma"/>
          <w:szCs w:val="20"/>
          <w:lang w:val="it-IT"/>
        </w:rPr>
        <w:t xml:space="preserve"> certificato </w:t>
      </w:r>
      <w:r w:rsidR="009954A7">
        <w:rPr>
          <w:rFonts w:cs="Tahoma"/>
          <w:szCs w:val="20"/>
          <w:lang w:val="it-IT"/>
        </w:rPr>
        <w:t>di prestatore di servizi a terra (APT 02-B)</w:t>
      </w:r>
      <w:r w:rsidR="004A22C8">
        <w:rPr>
          <w:rFonts w:cs="Tahoma"/>
          <w:szCs w:val="20"/>
          <w:lang w:val="it-IT"/>
        </w:rPr>
        <w:t xml:space="preserve"> valido fino al </w:t>
      </w:r>
      <w:r>
        <w:rPr>
          <w:rFonts w:cs="Tahoma"/>
          <w:szCs w:val="20"/>
          <w:lang w:val="it-IT"/>
        </w:rPr>
        <w:t>________________</w:t>
      </w:r>
    </w:p>
    <w:p w:rsidR="00235628" w:rsidRPr="00320AD5" w:rsidRDefault="005B6423" w:rsidP="00235628">
      <w:pPr>
        <w:autoSpaceDE w:val="0"/>
        <w:autoSpaceDN w:val="0"/>
        <w:adjustRightInd w:val="0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Presa visione dell’Ordinanza dell’ENAC D.A. in vigore, relativa della disciplina degli accessi in area interna aeroportuale richiede che venga rilasciato</w:t>
      </w:r>
      <w:r w:rsidR="00BF688C">
        <w:rPr>
          <w:rFonts w:cs="Tahoma"/>
          <w:szCs w:val="20"/>
          <w:lang w:val="it-IT"/>
        </w:rPr>
        <w:t xml:space="preserve"> o rinnovato o sostituito</w:t>
      </w:r>
      <w:r>
        <w:rPr>
          <w:rFonts w:cs="Tahoma"/>
          <w:szCs w:val="20"/>
          <w:lang w:val="it-IT"/>
        </w:rPr>
        <w:t xml:space="preserve"> </w:t>
      </w:r>
      <w:r w:rsidR="00235628" w:rsidRPr="00320AD5">
        <w:rPr>
          <w:rFonts w:cs="Tahoma"/>
          <w:szCs w:val="20"/>
          <w:lang w:val="it-IT"/>
        </w:rPr>
        <w:t xml:space="preserve"> per la seguente </w:t>
      </w:r>
      <w:r w:rsidR="00235628" w:rsidRPr="00320AD5">
        <w:rPr>
          <w:rFonts w:cs="Tahoma"/>
          <w:b/>
          <w:szCs w:val="20"/>
          <w:lang w:val="it-IT"/>
        </w:rPr>
        <w:t>area di accesso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6799"/>
      </w:tblGrid>
      <w:tr w:rsidR="00235628" w:rsidRPr="00320AD5" w:rsidTr="004A2D9C">
        <w:tc>
          <w:tcPr>
            <w:tcW w:w="1280" w:type="dxa"/>
            <w:shd w:val="clear" w:color="auto" w:fill="8DB3E2"/>
          </w:tcPr>
          <w:p w:rsidR="00235628" w:rsidRPr="00320AD5" w:rsidRDefault="00235628" w:rsidP="004A2D9C">
            <w:pPr>
              <w:pStyle w:val="Corpotesto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Colore</w:t>
            </w:r>
          </w:p>
        </w:tc>
        <w:tc>
          <w:tcPr>
            <w:tcW w:w="6799" w:type="dxa"/>
            <w:shd w:val="clear" w:color="auto" w:fill="8DB3E2"/>
          </w:tcPr>
          <w:p w:rsidR="00235628" w:rsidRPr="00320AD5" w:rsidRDefault="00235628" w:rsidP="004A2D9C">
            <w:pPr>
              <w:pStyle w:val="Corpotesto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Area di Accesso</w:t>
            </w:r>
          </w:p>
        </w:tc>
      </w:tr>
      <w:tr w:rsidR="00235628" w:rsidRPr="00320AD5" w:rsidTr="004A2D9C">
        <w:tc>
          <w:tcPr>
            <w:tcW w:w="1280" w:type="dxa"/>
            <w:vAlign w:val="center"/>
          </w:tcPr>
          <w:p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ROSSO</w:t>
            </w:r>
          </w:p>
        </w:tc>
        <w:tc>
          <w:tcPr>
            <w:tcW w:w="6799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Tutte le Aree</w:t>
            </w:r>
          </w:p>
        </w:tc>
      </w:tr>
      <w:tr w:rsidR="00235628" w:rsidRPr="00071F65" w:rsidTr="004A2D9C">
        <w:tc>
          <w:tcPr>
            <w:tcW w:w="1280" w:type="dxa"/>
            <w:vAlign w:val="center"/>
          </w:tcPr>
          <w:p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VERDE</w:t>
            </w:r>
          </w:p>
        </w:tc>
        <w:tc>
          <w:tcPr>
            <w:tcW w:w="6799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Lato </w:t>
            </w:r>
            <w:r w:rsidR="00A95CEC">
              <w:rPr>
                <w:rFonts w:ascii="Tahoma" w:hAnsi="Tahoma" w:cs="Tahoma"/>
                <w:sz w:val="20"/>
                <w:szCs w:val="20"/>
                <w:lang w:val="it-IT" w:eastAsia="it-IT"/>
              </w:rPr>
              <w:t>volo esterno e accessi interni</w:t>
            </w:r>
          </w:p>
        </w:tc>
      </w:tr>
      <w:tr w:rsidR="00235628" w:rsidRPr="00A95CEC" w:rsidTr="004A2D9C">
        <w:tc>
          <w:tcPr>
            <w:tcW w:w="1280" w:type="dxa"/>
            <w:vAlign w:val="center"/>
          </w:tcPr>
          <w:p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AZZURRO</w:t>
            </w:r>
          </w:p>
        </w:tc>
        <w:tc>
          <w:tcPr>
            <w:tcW w:w="6799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Lato volo interno</w:t>
            </w:r>
          </w:p>
        </w:tc>
      </w:tr>
      <w:tr w:rsidR="001D45B6" w:rsidRPr="00BF688C" w:rsidTr="004A2D9C">
        <w:tc>
          <w:tcPr>
            <w:tcW w:w="1280" w:type="dxa"/>
            <w:vAlign w:val="center"/>
          </w:tcPr>
          <w:p w:rsidR="001D45B6" w:rsidRPr="004A22C8" w:rsidRDefault="001D45B6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ARANCIONE</w:t>
            </w:r>
          </w:p>
        </w:tc>
        <w:tc>
          <w:tcPr>
            <w:tcW w:w="6799" w:type="dxa"/>
          </w:tcPr>
          <w:p w:rsidR="001D45B6" w:rsidRPr="00320AD5" w:rsidRDefault="001D45B6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/>
              </w:rPr>
              <w:t>Diplomatico</w:t>
            </w:r>
          </w:p>
        </w:tc>
      </w:tr>
      <w:tr w:rsidR="00235628" w:rsidRPr="00320AD5" w:rsidTr="004A2D9C">
        <w:tc>
          <w:tcPr>
            <w:tcW w:w="1280" w:type="dxa"/>
            <w:vAlign w:val="center"/>
          </w:tcPr>
          <w:p w:rsidR="00235628" w:rsidRPr="004A22C8" w:rsidRDefault="00235628" w:rsidP="00A95CEC">
            <w:pPr>
              <w:pStyle w:val="Corpotesto"/>
              <w:spacing w:line="360" w:lineRule="auto"/>
              <w:jc w:val="left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4A22C8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GIALLO</w:t>
            </w:r>
          </w:p>
        </w:tc>
        <w:tc>
          <w:tcPr>
            <w:tcW w:w="6799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non sterili</w:t>
            </w:r>
          </w:p>
        </w:tc>
      </w:tr>
    </w:tbl>
    <w:p w:rsidR="00235628" w:rsidRDefault="00235628" w:rsidP="00235628">
      <w:pPr>
        <w:autoSpaceDE w:val="0"/>
        <w:autoSpaceDN w:val="0"/>
        <w:adjustRightInd w:val="0"/>
        <w:jc w:val="both"/>
        <w:rPr>
          <w:rFonts w:cs="Tahoma"/>
          <w:szCs w:val="20"/>
          <w:lang w:val="it-IT"/>
        </w:rPr>
      </w:pPr>
    </w:p>
    <w:p w:rsidR="00235628" w:rsidRPr="00320AD5" w:rsidRDefault="00235628" w:rsidP="00235628">
      <w:pPr>
        <w:autoSpaceDE w:val="0"/>
        <w:autoSpaceDN w:val="0"/>
        <w:adjustRightInd w:val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per una delle </w:t>
      </w:r>
      <w:r w:rsidRPr="00320AD5">
        <w:rPr>
          <w:rFonts w:cs="Tahoma"/>
          <w:b/>
          <w:szCs w:val="20"/>
          <w:lang w:val="it-IT"/>
        </w:rPr>
        <w:t>zone di lavoro</w:t>
      </w:r>
      <w:r w:rsidRPr="00320AD5">
        <w:rPr>
          <w:rFonts w:cs="Tahoma"/>
          <w:szCs w:val="20"/>
          <w:lang w:val="it-IT"/>
        </w:rPr>
        <w:t xml:space="preserve"> sotto indicate: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6804"/>
      </w:tblGrid>
      <w:tr w:rsidR="00235628" w:rsidRPr="00320AD5" w:rsidTr="004A2D9C">
        <w:tc>
          <w:tcPr>
            <w:tcW w:w="1275" w:type="dxa"/>
            <w:shd w:val="clear" w:color="auto" w:fill="8DB3E2"/>
          </w:tcPr>
          <w:p w:rsidR="00235628" w:rsidRPr="00320AD5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Numero</w:t>
            </w:r>
          </w:p>
        </w:tc>
        <w:tc>
          <w:tcPr>
            <w:tcW w:w="6804" w:type="dxa"/>
            <w:shd w:val="clear" w:color="auto" w:fill="8DB3E2"/>
          </w:tcPr>
          <w:p w:rsidR="00235628" w:rsidRPr="00320AD5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Area di Accesso</w:t>
            </w:r>
          </w:p>
        </w:tc>
      </w:tr>
      <w:tr w:rsidR="00235628" w:rsidRPr="00320AD5" w:rsidTr="004A2D9C">
        <w:tc>
          <w:tcPr>
            <w:tcW w:w="1275" w:type="dxa"/>
            <w:vAlign w:val="center"/>
          </w:tcPr>
          <w:p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6804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Tutte le Aree</w:t>
            </w:r>
          </w:p>
        </w:tc>
      </w:tr>
      <w:tr w:rsidR="00235628" w:rsidRPr="00071F65" w:rsidTr="004A2D9C">
        <w:tc>
          <w:tcPr>
            <w:tcW w:w="1275" w:type="dxa"/>
            <w:vAlign w:val="center"/>
          </w:tcPr>
          <w:p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6804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sterili interne con l’eccezione delle aree trattamento bagagli</w:t>
            </w:r>
            <w:r w:rsidR="00A95CEC">
              <w:rPr>
                <w:rFonts w:ascii="Tahoma" w:hAnsi="Tahoma" w:cs="Tahoma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235628" w:rsidRPr="00320AD5" w:rsidTr="004A2D9C">
        <w:tc>
          <w:tcPr>
            <w:tcW w:w="1275" w:type="dxa"/>
            <w:vAlign w:val="center"/>
          </w:tcPr>
          <w:p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6804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trattamento bagagli</w:t>
            </w:r>
          </w:p>
        </w:tc>
      </w:tr>
      <w:tr w:rsidR="00235628" w:rsidRPr="00320AD5" w:rsidTr="004A2D9C">
        <w:tc>
          <w:tcPr>
            <w:tcW w:w="1275" w:type="dxa"/>
            <w:vAlign w:val="center"/>
          </w:tcPr>
          <w:p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6804" w:type="dxa"/>
          </w:tcPr>
          <w:p w:rsidR="00235628" w:rsidRPr="00320AD5" w:rsidRDefault="00235628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Aree merci</w:t>
            </w:r>
          </w:p>
        </w:tc>
      </w:tr>
      <w:tr w:rsidR="00235628" w:rsidRPr="00320AD5" w:rsidTr="004A2D9C">
        <w:tc>
          <w:tcPr>
            <w:tcW w:w="1275" w:type="dxa"/>
            <w:vAlign w:val="center"/>
          </w:tcPr>
          <w:p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6804" w:type="dxa"/>
          </w:tcPr>
          <w:p w:rsidR="00235628" w:rsidRPr="00320AD5" w:rsidRDefault="00644EEE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/>
              </w:rPr>
              <w:t>Aeromobili e loro adiacenze</w:t>
            </w:r>
          </w:p>
        </w:tc>
      </w:tr>
      <w:tr w:rsidR="00235628" w:rsidRPr="00320AD5" w:rsidTr="004A2D9C">
        <w:tc>
          <w:tcPr>
            <w:tcW w:w="1275" w:type="dxa"/>
            <w:vAlign w:val="center"/>
          </w:tcPr>
          <w:p w:rsidR="00235628" w:rsidRPr="00BF688C" w:rsidRDefault="00235628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6804" w:type="dxa"/>
          </w:tcPr>
          <w:p w:rsidR="00235628" w:rsidRPr="00320AD5" w:rsidRDefault="00644EEE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644EEE">
              <w:rPr>
                <w:rFonts w:ascii="Tahoma" w:hAnsi="Tahoma" w:cs="Tahoma"/>
                <w:sz w:val="20"/>
                <w:szCs w:val="20"/>
                <w:lang w:val="it-IT" w:eastAsia="it-IT"/>
              </w:rPr>
              <w:t>Piazzali</w:t>
            </w:r>
            <w:r>
              <w:rPr>
                <w:rFonts w:ascii="Tahoma" w:hAnsi="Tahoma" w:cs="Tahoma"/>
                <w:sz w:val="20"/>
                <w:szCs w:val="20"/>
                <w:lang w:val="it-IT" w:eastAsia="it-IT"/>
              </w:rPr>
              <w:t>- rampa</w:t>
            </w:r>
          </w:p>
        </w:tc>
      </w:tr>
      <w:tr w:rsidR="00644EEE" w:rsidRPr="00071F65" w:rsidTr="00A95CEC">
        <w:trPr>
          <w:trHeight w:val="60"/>
        </w:trPr>
        <w:tc>
          <w:tcPr>
            <w:tcW w:w="1275" w:type="dxa"/>
            <w:vAlign w:val="center"/>
          </w:tcPr>
          <w:p w:rsidR="00644EEE" w:rsidRPr="00BF688C" w:rsidRDefault="00644EEE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6</w:t>
            </w:r>
            <w:r w:rsidR="00C55EC3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 xml:space="preserve"> </w:t>
            </w: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BIS</w:t>
            </w:r>
          </w:p>
        </w:tc>
        <w:tc>
          <w:tcPr>
            <w:tcW w:w="6804" w:type="dxa"/>
          </w:tcPr>
          <w:p w:rsidR="00644EEE" w:rsidRPr="00320AD5" w:rsidRDefault="00644EEE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Perimetrale interna tra Varco Colonne e Cancello Cinofili</w:t>
            </w:r>
          </w:p>
        </w:tc>
      </w:tr>
      <w:tr w:rsidR="00644EEE" w:rsidRPr="00320AD5" w:rsidTr="004A2D9C">
        <w:tc>
          <w:tcPr>
            <w:tcW w:w="1275" w:type="dxa"/>
            <w:vAlign w:val="center"/>
          </w:tcPr>
          <w:p w:rsidR="00644EEE" w:rsidRPr="00BF688C" w:rsidRDefault="00644EEE" w:rsidP="00A95CEC">
            <w:pPr>
              <w:pStyle w:val="Corpotesto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</w:pPr>
            <w:r w:rsidRPr="00BF688C">
              <w:rPr>
                <w:rFonts w:ascii="Tahoma" w:hAnsi="Tahoma" w:cs="Tahoma"/>
                <w:b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6804" w:type="dxa"/>
          </w:tcPr>
          <w:p w:rsidR="00644EEE" w:rsidRPr="00320AD5" w:rsidRDefault="00644EEE" w:rsidP="00A95CEC">
            <w:pPr>
              <w:pStyle w:val="Corpotesto"/>
              <w:spacing w:line="360" w:lineRule="auto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320AD5">
              <w:rPr>
                <w:rFonts w:ascii="Tahoma" w:hAnsi="Tahoma" w:cs="Tahoma"/>
                <w:sz w:val="20"/>
                <w:szCs w:val="20"/>
                <w:lang w:val="it-IT" w:eastAsia="it-IT"/>
              </w:rPr>
              <w:t>Area di manovra</w:t>
            </w:r>
          </w:p>
        </w:tc>
      </w:tr>
    </w:tbl>
    <w:p w:rsidR="00235628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</w:p>
    <w:p w:rsidR="00235628" w:rsidRDefault="00235628" w:rsidP="00235628">
      <w:pPr>
        <w:rPr>
          <w:lang w:val="it-IT"/>
        </w:rPr>
      </w:pPr>
    </w:p>
    <w:p w:rsidR="00A95CEC" w:rsidRDefault="00A95CEC" w:rsidP="00235628">
      <w:pPr>
        <w:rPr>
          <w:lang w:val="it-IT"/>
        </w:rPr>
      </w:pPr>
    </w:p>
    <w:p w:rsidR="00A95CEC" w:rsidRDefault="00A95CEC" w:rsidP="00235628">
      <w:pPr>
        <w:rPr>
          <w:lang w:val="it-IT"/>
        </w:rPr>
      </w:pPr>
    </w:p>
    <w:p w:rsidR="00235628" w:rsidRDefault="00235628" w:rsidP="00235628">
      <w:pPr>
        <w:widowControl/>
        <w:spacing w:after="0" w:line="240" w:lineRule="auto"/>
        <w:rPr>
          <w:lang w:val="it-IT"/>
        </w:rPr>
      </w:pPr>
    </w:p>
    <w:p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a favore del Sig. ________________________________ </w:t>
      </w:r>
    </w:p>
    <w:p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nato a _______________________________________________ il ____________________</w:t>
      </w:r>
      <w:r w:rsidR="00B33494">
        <w:rPr>
          <w:rFonts w:cs="Tahoma"/>
          <w:szCs w:val="20"/>
          <w:lang w:val="it-IT"/>
        </w:rPr>
        <w:t>_______</w:t>
      </w:r>
      <w:r w:rsidRPr="00320AD5">
        <w:rPr>
          <w:rFonts w:cs="Tahoma"/>
          <w:szCs w:val="20"/>
          <w:lang w:val="it-IT"/>
        </w:rPr>
        <w:t xml:space="preserve">  </w:t>
      </w:r>
    </w:p>
    <w:p w:rsidR="00235628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Ente appartenente__________________________________________________________________</w:t>
      </w:r>
      <w:r w:rsidR="00B33494">
        <w:rPr>
          <w:rFonts w:cs="Tahoma"/>
          <w:szCs w:val="20"/>
          <w:lang w:val="it-IT"/>
        </w:rPr>
        <w:t>_</w:t>
      </w:r>
    </w:p>
    <w:p w:rsidR="00F67600" w:rsidRPr="00835004" w:rsidRDefault="00F67600" w:rsidP="00235628">
      <w:pPr>
        <w:autoSpaceDE w:val="0"/>
        <w:autoSpaceDN w:val="0"/>
        <w:adjustRightInd w:val="0"/>
        <w:rPr>
          <w:rFonts w:cs="Tahoma"/>
          <w:b/>
          <w:szCs w:val="20"/>
          <w:lang w:val="it-IT"/>
        </w:rPr>
      </w:pPr>
      <w:r w:rsidRPr="00835004">
        <w:rPr>
          <w:rFonts w:cs="Tahoma"/>
          <w:b/>
          <w:szCs w:val="20"/>
          <w:lang w:val="it-IT"/>
        </w:rPr>
        <w:t>Codice Univoco ( se diverso dalla ditta richiedente )</w:t>
      </w:r>
      <w:r w:rsidRPr="00835004">
        <w:rPr>
          <w:rFonts w:cs="Tahoma"/>
          <w:szCs w:val="20"/>
          <w:lang w:val="it-IT"/>
        </w:rPr>
        <w:t xml:space="preserve"> </w:t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</w:r>
      <w:r w:rsidRPr="00835004">
        <w:rPr>
          <w:rFonts w:cs="Tahoma"/>
          <w:szCs w:val="20"/>
          <w:lang w:val="it-IT"/>
        </w:rPr>
        <w:softHyphen/>
        <w:t>________</w:t>
      </w:r>
      <w:r w:rsidR="00835004">
        <w:rPr>
          <w:rFonts w:cs="Tahoma"/>
          <w:szCs w:val="20"/>
          <w:lang w:val="it-IT"/>
        </w:rPr>
        <w:t>__________________________</w:t>
      </w:r>
    </w:p>
    <w:p w:rsidR="00235628" w:rsidRDefault="00235628" w:rsidP="00235628">
      <w:pPr>
        <w:autoSpaceDE w:val="0"/>
        <w:autoSpaceDN w:val="0"/>
        <w:adjustRightInd w:val="0"/>
        <w:rPr>
          <w:rFonts w:cs="Tahoma"/>
          <w:szCs w:val="20"/>
          <w:bdr w:val="single" w:sz="4" w:space="0" w:color="auto"/>
          <w:lang w:val="it-IT"/>
        </w:rPr>
      </w:pPr>
      <w:r w:rsidRPr="00320AD5">
        <w:rPr>
          <w:rFonts w:cs="Tahoma"/>
          <w:szCs w:val="20"/>
          <w:lang w:val="it-IT"/>
        </w:rPr>
        <w:t xml:space="preserve">Badge </w:t>
      </w:r>
      <w:proofErr w:type="spellStart"/>
      <w:r w:rsidRPr="00320AD5">
        <w:rPr>
          <w:rFonts w:cs="Tahoma"/>
          <w:szCs w:val="20"/>
          <w:lang w:val="it-IT"/>
        </w:rPr>
        <w:t>apriporte</w:t>
      </w:r>
      <w:proofErr w:type="spellEnd"/>
      <w:r>
        <w:rPr>
          <w:rFonts w:cs="Tahoma"/>
          <w:szCs w:val="20"/>
          <w:lang w:val="it-IT"/>
        </w:rPr>
        <w:t>:</w:t>
      </w:r>
      <w:r w:rsidRPr="00320AD5">
        <w:rPr>
          <w:rFonts w:cs="Tahoma"/>
          <w:szCs w:val="20"/>
          <w:lang w:val="it-IT"/>
        </w:rPr>
        <w:t xml:space="preserve"> </w:t>
      </w:r>
      <w:r>
        <w:rPr>
          <w:rFonts w:cs="Tahoma"/>
          <w:szCs w:val="20"/>
          <w:lang w:val="it-IT"/>
        </w:rPr>
        <w:t>(</w:t>
      </w:r>
      <w:r w:rsidRPr="00320AD5">
        <w:rPr>
          <w:rFonts w:cs="Tahoma"/>
          <w:szCs w:val="20"/>
          <w:lang w:val="it-IT"/>
        </w:rPr>
        <w:t>solo se il TIA richiesto è di colore Verde o Rosso</w:t>
      </w:r>
      <w:r>
        <w:rPr>
          <w:rFonts w:cs="Tahoma"/>
          <w:szCs w:val="20"/>
          <w:lang w:val="it-IT"/>
        </w:rPr>
        <w:t>)</w:t>
      </w:r>
      <w:r w:rsidRPr="00320AD5">
        <w:rPr>
          <w:rFonts w:cs="Tahoma"/>
          <w:szCs w:val="20"/>
          <w:lang w:val="it-IT"/>
        </w:rPr>
        <w:t xml:space="preserve">    </w:t>
      </w:r>
      <w:r w:rsidRPr="00320AD5">
        <w:rPr>
          <w:rFonts w:cs="Tahoma"/>
          <w:szCs w:val="20"/>
          <w:bdr w:val="single" w:sz="4" w:space="0" w:color="auto"/>
          <w:lang w:val="it-IT"/>
        </w:rPr>
        <w:t xml:space="preserve">SI  </w:t>
      </w:r>
      <w:r w:rsidRPr="00320AD5">
        <w:rPr>
          <w:rFonts w:cs="Tahoma"/>
          <w:szCs w:val="20"/>
          <w:lang w:val="it-IT"/>
        </w:rPr>
        <w:t xml:space="preserve">      </w:t>
      </w:r>
      <w:r w:rsidRPr="00320AD5">
        <w:rPr>
          <w:rFonts w:cs="Tahoma"/>
          <w:szCs w:val="20"/>
          <w:bdr w:val="single" w:sz="4" w:space="0" w:color="auto"/>
          <w:lang w:val="it-IT"/>
        </w:rPr>
        <w:t xml:space="preserve"> NO</w:t>
      </w:r>
      <w:r w:rsidR="00C07C4C">
        <w:rPr>
          <w:rFonts w:cs="Tahoma"/>
          <w:szCs w:val="20"/>
          <w:bdr w:val="single" w:sz="4" w:space="0" w:color="auto"/>
          <w:lang w:val="it-IT"/>
        </w:rPr>
        <w:t xml:space="preserve">  </w:t>
      </w:r>
    </w:p>
    <w:p w:rsidR="00CD7C63" w:rsidRDefault="00CD7C63" w:rsidP="00CD7C63">
      <w:pPr>
        <w:autoSpaceDE w:val="0"/>
        <w:autoSpaceDN w:val="0"/>
        <w:adjustRightInd w:val="0"/>
        <w:rPr>
          <w:rFonts w:cs="Tahoma"/>
          <w:szCs w:val="20"/>
          <w:bdr w:val="single" w:sz="4" w:space="0" w:color="auto"/>
          <w:lang w:val="it-IT"/>
        </w:rPr>
      </w:pPr>
      <w:r w:rsidRPr="00CD7C63">
        <w:rPr>
          <w:rFonts w:cs="Tahoma"/>
          <w:szCs w:val="20"/>
          <w:lang w:val="it-IT"/>
        </w:rPr>
        <w:t xml:space="preserve">Badge </w:t>
      </w:r>
      <w:r>
        <w:rPr>
          <w:rFonts w:cs="Tahoma"/>
          <w:szCs w:val="20"/>
          <w:lang w:val="it-IT"/>
        </w:rPr>
        <w:t xml:space="preserve">solo </w:t>
      </w:r>
      <w:r w:rsidRPr="00CD7C63">
        <w:rPr>
          <w:rFonts w:cs="Tahoma"/>
          <w:szCs w:val="20"/>
          <w:lang w:val="it-IT"/>
        </w:rPr>
        <w:t xml:space="preserve"> parcheggio</w:t>
      </w:r>
      <w:r>
        <w:rPr>
          <w:rFonts w:cs="Tahoma"/>
          <w:szCs w:val="20"/>
          <w:lang w:val="it-IT"/>
        </w:rPr>
        <w:t xml:space="preserve">: </w:t>
      </w:r>
      <w:r w:rsidRPr="00CD7C63">
        <w:rPr>
          <w:rFonts w:cs="Tahoma"/>
          <w:szCs w:val="20"/>
          <w:bdr w:val="single" w:sz="4" w:space="0" w:color="auto"/>
          <w:lang w:val="it-IT"/>
        </w:rPr>
        <w:t>SI</w:t>
      </w:r>
      <w:r>
        <w:rPr>
          <w:rFonts w:cs="Tahoma"/>
          <w:szCs w:val="20"/>
          <w:lang w:val="it-IT"/>
        </w:rPr>
        <w:t xml:space="preserve">   </w:t>
      </w:r>
      <w:r w:rsidRPr="00CD7C63">
        <w:rPr>
          <w:rFonts w:cs="Tahoma"/>
          <w:szCs w:val="20"/>
          <w:bdr w:val="single" w:sz="4" w:space="0" w:color="auto"/>
          <w:lang w:val="it-IT"/>
        </w:rPr>
        <w:t>NO</w:t>
      </w:r>
    </w:p>
    <w:p w:rsidR="00E510A8" w:rsidRPr="00CD7C63" w:rsidRDefault="00B33494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>Tipologia del contrat</w:t>
      </w:r>
      <w:r w:rsidR="00E510A8" w:rsidRPr="00CD7C63">
        <w:rPr>
          <w:rFonts w:cs="Tahoma"/>
          <w:szCs w:val="20"/>
          <w:lang w:val="it-IT"/>
        </w:rPr>
        <w:t>to:</w:t>
      </w:r>
    </w:p>
    <w:p w:rsidR="00E510A8" w:rsidRPr="00CD7C63" w:rsidRDefault="00E510A8" w:rsidP="00E510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>a tempo indeterminato;</w:t>
      </w:r>
    </w:p>
    <w:p w:rsidR="00E510A8" w:rsidRPr="00CD7C63" w:rsidRDefault="00E510A8" w:rsidP="00E510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>a tempo determinato con scadenza__________________</w:t>
      </w:r>
    </w:p>
    <w:p w:rsidR="00B33494" w:rsidRPr="00CD7C63" w:rsidRDefault="00B33494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 xml:space="preserve"> Mansione:_________________________</w:t>
      </w:r>
    </w:p>
    <w:p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CD7C63">
        <w:rPr>
          <w:rFonts w:cs="Tahoma"/>
          <w:szCs w:val="20"/>
          <w:lang w:val="it-IT"/>
        </w:rPr>
        <w:t>Validità  dal ________________ al _____________________</w:t>
      </w:r>
    </w:p>
    <w:p w:rsidR="00235628" w:rsidRPr="00320AD5" w:rsidRDefault="00235628" w:rsidP="00C07C4C">
      <w:pPr>
        <w:tabs>
          <w:tab w:val="left" w:pos="6060"/>
          <w:tab w:val="left" w:pos="8000"/>
        </w:tabs>
        <w:ind w:left="567" w:hanging="567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Eventuali articoli p</w:t>
      </w:r>
      <w:r w:rsidR="00B33494">
        <w:rPr>
          <w:rFonts w:cs="Tahoma"/>
          <w:szCs w:val="20"/>
          <w:lang w:val="it-IT"/>
        </w:rPr>
        <w:t>roibiti da introdurre</w:t>
      </w:r>
      <w:r w:rsidR="004A22C8">
        <w:rPr>
          <w:rFonts w:cs="Tahoma"/>
          <w:szCs w:val="20"/>
          <w:lang w:val="it-IT"/>
        </w:rPr>
        <w:t xml:space="preserve"> in ossequio all’Appendice 1-A</w:t>
      </w:r>
      <w:r w:rsidR="006933F3">
        <w:rPr>
          <w:rFonts w:cs="Tahoma"/>
          <w:szCs w:val="20"/>
          <w:lang w:val="it-IT"/>
        </w:rPr>
        <w:t xml:space="preserve"> (</w:t>
      </w:r>
      <w:r w:rsidR="006933F3" w:rsidRPr="000007A3">
        <w:rPr>
          <w:rFonts w:cs="Tahoma"/>
          <w:b/>
          <w:szCs w:val="20"/>
          <w:lang w:val="it-IT"/>
        </w:rPr>
        <w:t>Sub Allegato 2.C</w:t>
      </w:r>
      <w:r w:rsidR="006933F3">
        <w:rPr>
          <w:rFonts w:cs="Tahoma"/>
          <w:szCs w:val="20"/>
          <w:lang w:val="it-IT"/>
        </w:rPr>
        <w:t>)</w:t>
      </w:r>
      <w:r w:rsidR="00B33494">
        <w:rPr>
          <w:rFonts w:cs="Tahoma"/>
          <w:szCs w:val="20"/>
          <w:lang w:val="it-IT"/>
        </w:rPr>
        <w:t xml:space="preserve">: </w:t>
      </w:r>
      <w:r w:rsidR="00C07C4C">
        <w:rPr>
          <w:rFonts w:cs="Tahoma"/>
          <w:szCs w:val="20"/>
          <w:lang w:val="it-IT"/>
        </w:rPr>
        <w:t xml:space="preserve">CAT. </w:t>
      </w:r>
      <w:r w:rsidR="00C07C4C" w:rsidRPr="00CD7C63">
        <w:rPr>
          <w:rFonts w:cs="Tahoma"/>
          <w:b/>
          <w:szCs w:val="20"/>
          <w:bdr w:val="single" w:sz="4" w:space="0" w:color="auto"/>
          <w:lang w:val="it-IT"/>
        </w:rPr>
        <w:t xml:space="preserve">A </w:t>
      </w:r>
      <w:r w:rsidR="00CD7C63">
        <w:rPr>
          <w:rFonts w:cs="Tahoma"/>
          <w:b/>
          <w:szCs w:val="20"/>
          <w:lang w:val="it-IT"/>
        </w:rPr>
        <w:t xml:space="preserve">  </w:t>
      </w:r>
      <w:r w:rsidR="00C07C4C" w:rsidRPr="00CD7C63">
        <w:rPr>
          <w:rFonts w:cs="Tahoma"/>
          <w:b/>
          <w:szCs w:val="20"/>
          <w:bdr w:val="single" w:sz="4" w:space="0" w:color="auto"/>
          <w:lang w:val="it-IT"/>
        </w:rPr>
        <w:t xml:space="preserve">B </w:t>
      </w:r>
      <w:r w:rsidR="00CD7C63">
        <w:rPr>
          <w:rFonts w:cs="Tahoma"/>
          <w:b/>
          <w:szCs w:val="20"/>
          <w:lang w:val="it-IT"/>
        </w:rPr>
        <w:t xml:space="preserve"> </w:t>
      </w:r>
      <w:r w:rsidR="00C07C4C" w:rsidRPr="00CD7C63">
        <w:rPr>
          <w:rFonts w:cs="Tahoma"/>
          <w:b/>
          <w:szCs w:val="20"/>
          <w:bdr w:val="single" w:sz="4" w:space="0" w:color="auto"/>
          <w:lang w:val="it-IT"/>
        </w:rPr>
        <w:t xml:space="preserve">C </w:t>
      </w:r>
      <w:r w:rsidR="00CD7C63">
        <w:rPr>
          <w:rFonts w:cs="Tahoma"/>
          <w:b/>
          <w:szCs w:val="20"/>
          <w:lang w:val="it-IT"/>
        </w:rPr>
        <w:t xml:space="preserve"> </w:t>
      </w:r>
      <w:r w:rsidR="00C07C4C" w:rsidRPr="00CD7C63">
        <w:rPr>
          <w:rFonts w:cs="Tahoma"/>
          <w:b/>
          <w:szCs w:val="20"/>
          <w:lang w:val="it-IT"/>
        </w:rPr>
        <w:t xml:space="preserve"> </w:t>
      </w:r>
      <w:r w:rsidR="006933F3">
        <w:rPr>
          <w:rFonts w:cs="Tahoma"/>
          <w:b/>
          <w:szCs w:val="20"/>
          <w:bdr w:val="single" w:sz="4" w:space="0" w:color="auto"/>
          <w:lang w:val="it-IT"/>
        </w:rPr>
        <w:t xml:space="preserve">D </w:t>
      </w:r>
    </w:p>
    <w:p w:rsidR="00235628" w:rsidRPr="00320AD5" w:rsidRDefault="00930C10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_______________________________________________________________________________________</w:t>
      </w:r>
    </w:p>
    <w:p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Si allega foto formato tesserino / digitale in formato JPG. </w:t>
      </w:r>
    </w:p>
    <w:p w:rsidR="00235628" w:rsidRPr="00320AD5" w:rsidRDefault="00235628" w:rsidP="00235628">
      <w:pPr>
        <w:autoSpaceDE w:val="0"/>
        <w:autoSpaceDN w:val="0"/>
        <w:adjustRightInd w:val="0"/>
        <w:rPr>
          <w:rFonts w:cs="Tahoma"/>
          <w:szCs w:val="20"/>
          <w:lang w:val="it-IT"/>
        </w:rPr>
      </w:pPr>
    </w:p>
    <w:p w:rsidR="00235628" w:rsidRPr="00320AD5" w:rsidRDefault="00235628" w:rsidP="00235628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La scrivente società/Ente aeroportuale dichiara di aver messo a conoscenza la persona/dipendente delle Ordinanze e procedure in vigore presso questo aeroporto.</w:t>
      </w:r>
    </w:p>
    <w:p w:rsidR="00235628" w:rsidRPr="00320AD5" w:rsidRDefault="00235628" w:rsidP="00235628">
      <w:pPr>
        <w:autoSpaceDE w:val="0"/>
        <w:autoSpaceDN w:val="0"/>
        <w:adjustRightInd w:val="0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Il richiedente solleva ENAC ed AERDORICA da ogni responsabilità penale e civile</w:t>
      </w:r>
      <w:r w:rsidR="00246617">
        <w:rPr>
          <w:rFonts w:cs="Tahoma"/>
          <w:bCs/>
          <w:szCs w:val="20"/>
          <w:lang w:val="it-IT"/>
        </w:rPr>
        <w:t>,</w:t>
      </w:r>
      <w:r w:rsidRPr="00320AD5">
        <w:rPr>
          <w:rFonts w:cs="Tahoma"/>
          <w:bCs/>
          <w:szCs w:val="20"/>
          <w:lang w:val="it-IT"/>
        </w:rPr>
        <w:t xml:space="preserve"> </w:t>
      </w:r>
      <w:r w:rsidR="00542659">
        <w:rPr>
          <w:rFonts w:cs="Tahoma"/>
          <w:bCs/>
          <w:szCs w:val="20"/>
          <w:lang w:val="it-IT"/>
        </w:rPr>
        <w:t xml:space="preserve">sia </w:t>
      </w:r>
      <w:r w:rsidRPr="00320AD5">
        <w:rPr>
          <w:rFonts w:cs="Tahoma"/>
          <w:bCs/>
          <w:szCs w:val="20"/>
          <w:lang w:val="it-IT"/>
        </w:rPr>
        <w:t xml:space="preserve">per </w:t>
      </w:r>
      <w:r w:rsidR="00542659">
        <w:rPr>
          <w:rFonts w:cs="Tahoma"/>
          <w:bCs/>
          <w:szCs w:val="20"/>
          <w:lang w:val="it-IT"/>
        </w:rPr>
        <w:t xml:space="preserve">i </w:t>
      </w:r>
      <w:r w:rsidRPr="00320AD5">
        <w:rPr>
          <w:rFonts w:cs="Tahoma"/>
          <w:bCs/>
          <w:szCs w:val="20"/>
          <w:lang w:val="it-IT"/>
        </w:rPr>
        <w:t>danni che possano derivargli o possano essere da lui causati a terzi, persone o cose durante la sua presenza negl</w:t>
      </w:r>
      <w:r w:rsidR="00542659">
        <w:rPr>
          <w:rFonts w:cs="Tahoma"/>
          <w:bCs/>
          <w:szCs w:val="20"/>
          <w:lang w:val="it-IT"/>
        </w:rPr>
        <w:t>i spazi aeroportuali consentiti</w:t>
      </w:r>
      <w:r w:rsidR="00246617">
        <w:rPr>
          <w:rFonts w:cs="Tahoma"/>
          <w:bCs/>
          <w:szCs w:val="20"/>
          <w:lang w:val="it-IT"/>
        </w:rPr>
        <w:t>,</w:t>
      </w:r>
      <w:r w:rsidR="00542659">
        <w:rPr>
          <w:rFonts w:cs="Tahoma"/>
          <w:bCs/>
          <w:szCs w:val="20"/>
          <w:lang w:val="it-IT"/>
        </w:rPr>
        <w:t xml:space="preserve"> sia dalla mancata piena </w:t>
      </w:r>
      <w:r w:rsidR="00604C3D" w:rsidRPr="00320AD5">
        <w:rPr>
          <w:rFonts w:cs="Tahoma"/>
          <w:szCs w:val="20"/>
          <w:lang w:val="it-IT"/>
        </w:rPr>
        <w:t>osservanza della legislazione vigente in materia di lavoro dipenden</w:t>
      </w:r>
      <w:r w:rsidR="00542659">
        <w:rPr>
          <w:rFonts w:cs="Tahoma"/>
          <w:szCs w:val="20"/>
          <w:lang w:val="it-IT"/>
        </w:rPr>
        <w:t>te</w:t>
      </w:r>
      <w:r w:rsidR="00604C3D">
        <w:rPr>
          <w:rFonts w:cs="Tahoma"/>
          <w:szCs w:val="20"/>
          <w:lang w:val="it-IT"/>
        </w:rPr>
        <w:t>.</w:t>
      </w:r>
    </w:p>
    <w:p w:rsidR="00235628" w:rsidRPr="00320AD5" w:rsidRDefault="00235628" w:rsidP="00235628">
      <w:pPr>
        <w:autoSpaceDE w:val="0"/>
        <w:autoSpaceDN w:val="0"/>
        <w:adjustRightInd w:val="0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Dichiara di essere a conoscenza che il Tesserino potrà essere, in qualsiasi momento, revocato, limitato, annullato o sospeso da parte della Direzione Aeroportuale Regioni Centro ENAC senza che possano essere avanzate richieste di indennizzo o risarcimento a qualsiasi titolo.</w:t>
      </w:r>
    </w:p>
    <w:p w:rsidR="00235628" w:rsidRPr="00320AD5" w:rsidRDefault="00235628" w:rsidP="00235628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</w:p>
    <w:p w:rsidR="00235628" w:rsidRPr="00320AD5" w:rsidRDefault="00235628" w:rsidP="00235628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     Data____________</w:t>
      </w:r>
      <w:r>
        <w:rPr>
          <w:rFonts w:cs="Tahoma"/>
          <w:szCs w:val="20"/>
          <w:lang w:val="it-IT"/>
        </w:rPr>
        <w:t xml:space="preserve">______               </w:t>
      </w:r>
    </w:p>
    <w:p w:rsidR="00235628" w:rsidRPr="00320AD5" w:rsidRDefault="00235628" w:rsidP="00235628">
      <w:pPr>
        <w:tabs>
          <w:tab w:val="left" w:pos="6240"/>
        </w:tabs>
        <w:ind w:left="-360"/>
        <w:jc w:val="both"/>
        <w:rPr>
          <w:rFonts w:cs="Tahoma"/>
          <w:szCs w:val="20"/>
          <w:lang w:val="it-IT"/>
        </w:rPr>
      </w:pPr>
    </w:p>
    <w:p w:rsidR="00235628" w:rsidRPr="00320AD5" w:rsidRDefault="00235628" w:rsidP="00235628">
      <w:pPr>
        <w:tabs>
          <w:tab w:val="left" w:pos="6240"/>
        </w:tabs>
        <w:ind w:firstLine="2977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                               Timbro e firma del Legale Rappresentante                                                            </w:t>
      </w:r>
    </w:p>
    <w:p w:rsidR="00235628" w:rsidRDefault="00235628" w:rsidP="00235628">
      <w:pPr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       </w:t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</w:r>
      <w:r>
        <w:rPr>
          <w:rFonts w:cs="Tahoma"/>
          <w:szCs w:val="20"/>
          <w:lang w:val="it-IT"/>
        </w:rPr>
        <w:tab/>
        <w:t>___________________________________</w:t>
      </w:r>
    </w:p>
    <w:p w:rsidR="00235628" w:rsidRDefault="00235628" w:rsidP="00235628">
      <w:pPr>
        <w:widowControl/>
        <w:spacing w:after="0" w:line="240" w:lineRule="auto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br w:type="page"/>
      </w:r>
    </w:p>
    <w:p w:rsidR="00235628" w:rsidRPr="00320AD5" w:rsidRDefault="00235628" w:rsidP="00235628">
      <w:pPr>
        <w:pStyle w:val="Titolo3"/>
      </w:pPr>
      <w:bookmarkStart w:id="2" w:name="_Toc410838038"/>
      <w:r w:rsidRPr="00320AD5">
        <w:lastRenderedPageBreak/>
        <w:t>INFORMATIVA AI FINI DEL RILAS</w:t>
      </w:r>
      <w:r w:rsidR="006933F3">
        <w:t xml:space="preserve">CIO DEL TESSERINO D'INGRESSO </w:t>
      </w:r>
      <w:r w:rsidRPr="00320AD5">
        <w:t>AEROPORT</w:t>
      </w:r>
      <w:bookmarkEnd w:id="2"/>
      <w:r w:rsidR="006933F3">
        <w:t>UALE (TIA)</w:t>
      </w:r>
    </w:p>
    <w:p w:rsidR="00235628" w:rsidRPr="00320AD5" w:rsidRDefault="00235628" w:rsidP="00235628">
      <w:pPr>
        <w:spacing w:before="3" w:after="0"/>
        <w:ind w:left="567" w:hanging="567"/>
        <w:jc w:val="both"/>
        <w:rPr>
          <w:rFonts w:cs="Tahoma"/>
          <w:szCs w:val="20"/>
          <w:lang w:val="it-IT"/>
        </w:rPr>
      </w:pPr>
    </w:p>
    <w:p w:rsidR="00235628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Chiunque presta abituale servizio in aeroporto deve possedere il Tesserino d’Ingresso  Aeroportuale (TIA). Il Tesserino è strettamente personale e non può essere utilizzato per scopi diversi da quelli previsti dalle disposizioni vigenti. Lo stesso deve essere esposto in maniera ben visibile durante  tutta la permanenza  in aeroporto.</w:t>
      </w:r>
      <w:r w:rsidR="00604C3D">
        <w:rPr>
          <w:rFonts w:cs="Tahoma"/>
          <w:bCs/>
          <w:szCs w:val="20"/>
          <w:lang w:val="it-IT"/>
        </w:rPr>
        <w:t xml:space="preserve"> </w:t>
      </w:r>
      <w:r w:rsidRPr="00320AD5">
        <w:rPr>
          <w:rFonts w:cs="Tahoma"/>
          <w:bCs/>
          <w:szCs w:val="20"/>
          <w:lang w:val="it-IT"/>
        </w:rPr>
        <w:t>Se per qualsiasi causa decadano i motivi, i presupposti e/o i requisiti che avevano determinato l’emissione del tesserino di ingresso i titolari sono obbligati a restituire il medesimo all’Ente o Società e/o Operatore che aveva inoltrato la richiesta di emissione il quale provvederà succ</w:t>
      </w:r>
      <w:r w:rsidR="006933F3">
        <w:rPr>
          <w:rFonts w:cs="Tahoma"/>
          <w:bCs/>
          <w:szCs w:val="20"/>
          <w:lang w:val="it-IT"/>
        </w:rPr>
        <w:t>essivamente alla riconsegna all’Ufficio Pass della</w:t>
      </w:r>
      <w:r w:rsidR="004616CB">
        <w:rPr>
          <w:rFonts w:cs="Tahoma"/>
          <w:bCs/>
          <w:szCs w:val="20"/>
          <w:lang w:val="it-IT"/>
        </w:rPr>
        <w:t xml:space="preserve"> Società AERDORICA.</w:t>
      </w:r>
    </w:p>
    <w:p w:rsidR="004616CB" w:rsidRPr="00320AD5" w:rsidRDefault="004616CB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4616CB">
        <w:rPr>
          <w:rFonts w:cs="Tahoma"/>
          <w:bCs/>
          <w:szCs w:val="20"/>
          <w:lang w:val="it-IT"/>
        </w:rPr>
        <w:t xml:space="preserve">Il mancato rispetto dell’obbligo di restituzione del tesserino d’ingresso aeroportuale, comporterà l’immediata segnalazione ai soggetti inadempienti notificando il fatto alla Direzione Aeroportuale ENAC Regioni Centro, per i provvedimenti sanzionatori di competenza (art. 1174 </w:t>
      </w:r>
      <w:proofErr w:type="spellStart"/>
      <w:r w:rsidRPr="004616CB">
        <w:rPr>
          <w:rFonts w:cs="Tahoma"/>
          <w:bCs/>
          <w:szCs w:val="20"/>
          <w:lang w:val="it-IT"/>
        </w:rPr>
        <w:t>C.d.N</w:t>
      </w:r>
      <w:proofErr w:type="spellEnd"/>
      <w:r w:rsidRPr="004616CB">
        <w:rPr>
          <w:rFonts w:cs="Tahoma"/>
          <w:bCs/>
          <w:szCs w:val="20"/>
          <w:lang w:val="it-IT"/>
        </w:rPr>
        <w:t>.).</w:t>
      </w:r>
    </w:p>
    <w:p w:rsidR="00235628" w:rsidRPr="00320AD5" w:rsidRDefault="00235628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:rsidR="00235628" w:rsidRDefault="003F12FE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>
        <w:rPr>
          <w:rFonts w:cs="Tahoma"/>
          <w:bCs/>
          <w:szCs w:val="20"/>
          <w:lang w:val="it-IT"/>
        </w:rPr>
        <w:t>Lo stesso dicasi i</w:t>
      </w:r>
      <w:r w:rsidR="00235628" w:rsidRPr="00320AD5">
        <w:rPr>
          <w:rFonts w:cs="Tahoma"/>
          <w:bCs/>
          <w:szCs w:val="20"/>
          <w:lang w:val="it-IT"/>
        </w:rPr>
        <w:t xml:space="preserve">n caso di smarrimento e/o furto del tesserino di ingresso </w:t>
      </w:r>
      <w:r w:rsidR="00BE16AC">
        <w:rPr>
          <w:rFonts w:cs="Tahoma"/>
          <w:bCs/>
          <w:szCs w:val="20"/>
          <w:lang w:val="it-IT"/>
        </w:rPr>
        <w:t>aeroportuale.</w:t>
      </w:r>
    </w:p>
    <w:p w:rsidR="00D216ED" w:rsidRDefault="00D216ED" w:rsidP="005167B3">
      <w:pPr>
        <w:pStyle w:val="Paragrafoelenco"/>
        <w:jc w:val="both"/>
        <w:rPr>
          <w:rFonts w:cs="Tahoma"/>
          <w:bCs/>
          <w:szCs w:val="20"/>
          <w:lang w:val="it-IT"/>
        </w:rPr>
      </w:pPr>
    </w:p>
    <w:p w:rsidR="00D216ED" w:rsidRPr="00C55EC3" w:rsidRDefault="00D216ED" w:rsidP="005167B3">
      <w:pPr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Cs w:val="20"/>
          <w:lang w:val="it-IT"/>
        </w:rPr>
      </w:pPr>
      <w:r w:rsidRPr="00C55EC3">
        <w:rPr>
          <w:rFonts w:cs="Tahoma"/>
          <w:bCs/>
          <w:szCs w:val="20"/>
          <w:lang w:val="it-IT"/>
        </w:rPr>
        <w:t>Gli articoli proibiti elencati nell’appendice 1-A se autorizzati (</w:t>
      </w:r>
      <w:r w:rsidRPr="00C55EC3">
        <w:rPr>
          <w:rFonts w:cs="Tahoma"/>
          <w:b/>
          <w:bCs/>
          <w:szCs w:val="20"/>
          <w:lang w:val="it-IT"/>
        </w:rPr>
        <w:t>Sub Allegato 2.C</w:t>
      </w:r>
      <w:r w:rsidRPr="00C55EC3">
        <w:rPr>
          <w:rFonts w:cs="Tahoma"/>
          <w:bCs/>
          <w:szCs w:val="20"/>
          <w:lang w:val="it-IT"/>
        </w:rPr>
        <w:t>) possono essere conservati all’interno dell’area sterile purché ciò avvenga in condizione di sicurezza.</w:t>
      </w:r>
    </w:p>
    <w:p w:rsidR="00D216ED" w:rsidRPr="00D216ED" w:rsidRDefault="00D216ED" w:rsidP="005167B3">
      <w:pPr>
        <w:pStyle w:val="Paragrafoelenco"/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Cs w:val="20"/>
          <w:lang w:val="it-IT"/>
        </w:rPr>
      </w:pPr>
    </w:p>
    <w:p w:rsidR="00BE16AC" w:rsidRPr="00C55EC3" w:rsidRDefault="00D216ED" w:rsidP="005167B3">
      <w:pPr>
        <w:spacing w:after="0" w:line="240" w:lineRule="auto"/>
        <w:jc w:val="both"/>
        <w:rPr>
          <w:rFonts w:cs="Tahoma"/>
          <w:bCs/>
          <w:szCs w:val="20"/>
          <w:lang w:val="it-IT"/>
        </w:rPr>
      </w:pPr>
      <w:r w:rsidRPr="00C55EC3">
        <w:rPr>
          <w:rFonts w:cs="Tahoma"/>
          <w:bCs/>
          <w:szCs w:val="20"/>
          <w:lang w:val="it-IT"/>
        </w:rPr>
        <w:t>I</w:t>
      </w:r>
      <w:r w:rsidR="00BE16AC" w:rsidRPr="00C55EC3">
        <w:rPr>
          <w:rFonts w:cs="Tahoma"/>
          <w:bCs/>
          <w:szCs w:val="20"/>
          <w:lang w:val="it-IT"/>
        </w:rPr>
        <w:t xml:space="preserve"> normali utensili da lavoro e gli oggetti dotati di punta acuminata o estremità affilata, non sono più considerati articoli proibiti per le persone diverse dai passeggeri e qualora introdotti in area sterile, devono</w:t>
      </w:r>
      <w:r w:rsidR="009D7C18" w:rsidRPr="00C55EC3">
        <w:rPr>
          <w:rFonts w:cs="Tahoma"/>
          <w:bCs/>
          <w:szCs w:val="20"/>
          <w:lang w:val="it-IT"/>
        </w:rPr>
        <w:t xml:space="preserve"> </w:t>
      </w:r>
      <w:r w:rsidR="00BE16AC" w:rsidRPr="00C55EC3">
        <w:rPr>
          <w:rFonts w:cs="Tahoma"/>
          <w:bCs/>
          <w:szCs w:val="20"/>
          <w:lang w:val="it-IT"/>
        </w:rPr>
        <w:t>essere sottoposti ai normali controlli di sicurezza e, successivamente, mantenuti in luogo non accessibile ai</w:t>
      </w:r>
      <w:r w:rsidR="009D7C18" w:rsidRPr="00C55EC3">
        <w:rPr>
          <w:rFonts w:cs="Tahoma"/>
          <w:bCs/>
          <w:szCs w:val="20"/>
          <w:lang w:val="it-IT"/>
        </w:rPr>
        <w:t xml:space="preserve"> </w:t>
      </w:r>
      <w:r w:rsidR="00BE16AC" w:rsidRPr="00C55EC3">
        <w:rPr>
          <w:rFonts w:cs="Tahoma"/>
          <w:bCs/>
          <w:szCs w:val="20"/>
          <w:lang w:val="it-IT"/>
        </w:rPr>
        <w:t>passeggeri.</w:t>
      </w:r>
    </w:p>
    <w:p w:rsidR="00235628" w:rsidRPr="00320AD5" w:rsidRDefault="00235628" w:rsidP="00235628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:rsidR="00235628" w:rsidRDefault="00235628" w:rsidP="00235628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All’interno dell’aerostazione e in tutta l’area sterile dell’aeroporto è vietato fumare, abbandonarsi a giochi di qualsiasi natura e gettare rifiuti fuori degli appositi contenitori.</w:t>
      </w:r>
    </w:p>
    <w:p w:rsidR="000C23A4" w:rsidRPr="00320AD5" w:rsidRDefault="000C23A4" w:rsidP="000C23A4">
      <w:pPr>
        <w:widowControl/>
        <w:autoSpaceDE w:val="0"/>
        <w:autoSpaceDN w:val="0"/>
        <w:adjustRightInd w:val="0"/>
        <w:spacing w:after="0"/>
        <w:ind w:left="1114"/>
        <w:jc w:val="both"/>
        <w:rPr>
          <w:rFonts w:cs="Tahoma"/>
          <w:bCs/>
          <w:szCs w:val="20"/>
          <w:lang w:val="it-IT"/>
        </w:rPr>
      </w:pPr>
    </w:p>
    <w:p w:rsidR="000C23A4" w:rsidRPr="00323036" w:rsidRDefault="000C23A4" w:rsidP="000C23A4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3036">
        <w:rPr>
          <w:rFonts w:cs="Tahoma"/>
          <w:bCs/>
          <w:szCs w:val="20"/>
          <w:lang w:val="it-IT"/>
        </w:rPr>
        <w:t>Ai sensi della normativa vigente,</w:t>
      </w:r>
      <w:r w:rsidR="00071F65" w:rsidRPr="00323036">
        <w:rPr>
          <w:rFonts w:cs="Tahoma"/>
          <w:bCs/>
          <w:szCs w:val="20"/>
          <w:lang w:val="it-IT"/>
        </w:rPr>
        <w:t xml:space="preserve"> </w:t>
      </w:r>
      <w:r w:rsidRPr="00323036">
        <w:rPr>
          <w:rFonts w:cs="Tahoma"/>
          <w:bCs/>
          <w:szCs w:val="20"/>
          <w:lang w:val="it-IT"/>
        </w:rPr>
        <w:t>sono espressamente vietati durante l’orario di servizio, la somministrazione e l’assunzione di sostanze alcoliche, l’uso di droghe e l’assunzione di medicinali che possono influire negativamente sulle capacità psico-fisiche degli operatori in modo tale da compromettere la sicurezza</w:t>
      </w:r>
      <w:r w:rsidR="00071F65" w:rsidRPr="00323036">
        <w:rPr>
          <w:rFonts w:cs="Tahoma"/>
          <w:bCs/>
          <w:szCs w:val="20"/>
          <w:lang w:val="it-IT"/>
        </w:rPr>
        <w:t xml:space="preserve"> (</w:t>
      </w:r>
      <w:proofErr w:type="spellStart"/>
      <w:r w:rsidR="00071F65" w:rsidRPr="00323036">
        <w:rPr>
          <w:rFonts w:cs="Tahoma"/>
          <w:bCs/>
          <w:szCs w:val="20"/>
          <w:lang w:val="it-IT"/>
        </w:rPr>
        <w:t>safety</w:t>
      </w:r>
      <w:proofErr w:type="spellEnd"/>
      <w:r w:rsidR="00071F65" w:rsidRPr="00323036">
        <w:rPr>
          <w:rFonts w:cs="Tahoma"/>
          <w:bCs/>
          <w:szCs w:val="20"/>
          <w:lang w:val="it-IT"/>
        </w:rPr>
        <w:t xml:space="preserve"> e security)</w:t>
      </w:r>
      <w:r w:rsidRPr="00323036">
        <w:rPr>
          <w:rFonts w:cs="Tahoma"/>
          <w:bCs/>
          <w:szCs w:val="20"/>
          <w:lang w:val="it-IT"/>
        </w:rPr>
        <w:t xml:space="preserve"> delle operazioni aeroportuali oltre a quella personale.</w:t>
      </w:r>
    </w:p>
    <w:p w:rsidR="00235628" w:rsidRPr="00320AD5" w:rsidRDefault="00235628" w:rsidP="00235628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:rsidR="00235628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 xml:space="preserve">In tutta l’area sterile dell’aeroporto è vietato condurre animali ad eccezione di quelli che devono essere imbarcati o sbarcati al seguito dei passeggeri; i cani devono essere condotti al guinzaglio e con museruola. I conduttori saranno ritenuti responsabili dei danni provocati dai loro animali a persone e/o cose di terzi. </w:t>
      </w:r>
    </w:p>
    <w:p w:rsidR="00235628" w:rsidRPr="00320AD5" w:rsidRDefault="00235628" w:rsidP="005167B3">
      <w:pPr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Cs w:val="20"/>
          <w:lang w:val="it-IT"/>
        </w:rPr>
      </w:pPr>
    </w:p>
    <w:p w:rsidR="00235628" w:rsidRPr="00320AD5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La presente procedura verrà inserita nel Programma di Sicurezza Aeroportuale (P.S.A.).</w:t>
      </w:r>
    </w:p>
    <w:p w:rsidR="00235628" w:rsidRPr="00320AD5" w:rsidRDefault="00235628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:rsidR="00235628" w:rsidRPr="00320AD5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Chiunque  non  osserva una disposizione  di  legge o  di  regolamento,  ovvero un provvedimento legalmente dato, co</w:t>
      </w:r>
      <w:r w:rsidR="00C07C4C">
        <w:rPr>
          <w:rFonts w:cs="Tahoma"/>
          <w:bCs/>
          <w:szCs w:val="20"/>
          <w:lang w:val="it-IT"/>
        </w:rPr>
        <w:t>me le Ordinanze, dall'Autorità C</w:t>
      </w:r>
      <w:r w:rsidRPr="00320AD5">
        <w:rPr>
          <w:rFonts w:cs="Tahoma"/>
          <w:bCs/>
          <w:szCs w:val="20"/>
          <w:lang w:val="it-IT"/>
        </w:rPr>
        <w:t>ompetente in materia di  polizia degli aeroporti, è  punito,  se il fatto non costituisce  reato,  con la sanzione  amministrativa  del pagamento  di una somma  da euro 1.032,00  a euro 6.197,00. Se l'inosservanza riguarda un provvedimento dell'autorità  in materia  di circolazione nell'ambito del demanio aeronautico, si applica la sanzione amministrativa del pagamento di una somma  da euro 51,00 a euro 309,00.(</w:t>
      </w:r>
      <w:proofErr w:type="spellStart"/>
      <w:r w:rsidRPr="00320AD5">
        <w:rPr>
          <w:rFonts w:cs="Tahoma"/>
          <w:bCs/>
          <w:szCs w:val="20"/>
          <w:lang w:val="it-IT"/>
        </w:rPr>
        <w:t>CdN</w:t>
      </w:r>
      <w:proofErr w:type="spellEnd"/>
      <w:r w:rsidRPr="00320AD5">
        <w:rPr>
          <w:rFonts w:cs="Tahoma"/>
          <w:bCs/>
          <w:szCs w:val="20"/>
          <w:lang w:val="it-IT"/>
        </w:rPr>
        <w:t>, art. 1174).</w:t>
      </w:r>
    </w:p>
    <w:p w:rsidR="00235628" w:rsidRPr="00320AD5" w:rsidRDefault="00235628" w:rsidP="005167B3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</w:p>
    <w:p w:rsidR="00235628" w:rsidRPr="00320AD5" w:rsidRDefault="00235628" w:rsidP="005167B3">
      <w:pPr>
        <w:widowControl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>La violazione  degli articoli  1170, 1173 e 1174 importa l'applicazione  della sanzione amministrativa accessoria della sospensione dai titoli o dalla professione. (</w:t>
      </w:r>
      <w:proofErr w:type="spellStart"/>
      <w:r w:rsidRPr="00320AD5">
        <w:rPr>
          <w:rFonts w:cs="Tahoma"/>
          <w:bCs/>
          <w:szCs w:val="20"/>
          <w:lang w:val="it-IT"/>
        </w:rPr>
        <w:t>CdN</w:t>
      </w:r>
      <w:proofErr w:type="spellEnd"/>
      <w:r w:rsidRPr="00320AD5">
        <w:rPr>
          <w:rFonts w:cs="Tahoma"/>
          <w:bCs/>
          <w:szCs w:val="20"/>
          <w:lang w:val="it-IT"/>
        </w:rPr>
        <w:t>, art. 1175)</w:t>
      </w:r>
    </w:p>
    <w:p w:rsidR="00235628" w:rsidRPr="00320AD5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235628" w:rsidRPr="00320AD5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235628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  <w:t xml:space="preserve">            PER PRESA VISONE</w:t>
      </w:r>
    </w:p>
    <w:p w:rsidR="00265777" w:rsidRDefault="00265777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265777" w:rsidRDefault="00B036E9" w:rsidP="00235628">
      <w:pPr>
        <w:spacing w:after="0"/>
        <w:jc w:val="both"/>
        <w:rPr>
          <w:rFonts w:cs="Tahoma"/>
          <w:bCs/>
          <w:szCs w:val="20"/>
          <w:lang w:val="it-IT"/>
        </w:rPr>
      </w:pP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tab/>
        <w:t>--------------------------------------------------------------</w:t>
      </w:r>
      <w:r>
        <w:rPr>
          <w:rFonts w:cs="Tahoma"/>
          <w:bCs/>
          <w:szCs w:val="20"/>
          <w:lang w:val="it-IT"/>
        </w:rPr>
        <w:tab/>
      </w:r>
      <w:r>
        <w:rPr>
          <w:rFonts w:cs="Tahoma"/>
          <w:bCs/>
          <w:szCs w:val="20"/>
          <w:lang w:val="it-IT"/>
        </w:rPr>
        <w:lastRenderedPageBreak/>
        <w:tab/>
      </w:r>
    </w:p>
    <w:p w:rsidR="00B036E9" w:rsidRDefault="00B036E9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B036E9" w:rsidRDefault="00B036E9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265777" w:rsidRPr="00265777" w:rsidRDefault="00265777" w:rsidP="00265777">
      <w:pPr>
        <w:widowControl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</w:pPr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INFORMATIVA per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il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TRATTAMENTO DI DATI PERSONALI</w:t>
      </w:r>
    </w:p>
    <w:p w:rsidR="00265777" w:rsidRPr="00265777" w:rsidRDefault="00265777" w:rsidP="00265777">
      <w:pPr>
        <w:widowControl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</w:pP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Utenti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richiedenti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Tesserini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 per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Ingresso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Aeree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Aeroportuali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(TIA)</w:t>
      </w:r>
    </w:p>
    <w:p w:rsidR="00265777" w:rsidRPr="00265777" w:rsidRDefault="00265777" w:rsidP="00265777">
      <w:pPr>
        <w:widowControl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</w:pPr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(art.13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Regolamento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</w:t>
      </w:r>
      <w:proofErr w:type="spellStart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>Europeo</w:t>
      </w:r>
      <w:proofErr w:type="spellEnd"/>
      <w:r w:rsidRPr="00265777">
        <w:rPr>
          <w:rFonts w:ascii="Arial" w:eastAsiaTheme="minorEastAsia" w:hAnsi="Arial" w:cs="Arial"/>
          <w:b/>
          <w:snapToGrid w:val="0"/>
          <w:sz w:val="24"/>
          <w:szCs w:val="24"/>
          <w:lang w:val="de-DE" w:eastAsia="it-IT"/>
        </w:rPr>
        <w:t xml:space="preserve"> 2016/679)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napToGrid w:val="0"/>
          <w:color w:val="FF0000"/>
          <w:sz w:val="24"/>
          <w:szCs w:val="24"/>
          <w:lang w:val="de-DE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de-DE" w:eastAsia="it-IT"/>
        </w:rPr>
      </w:pPr>
      <w:proofErr w:type="spellStart"/>
      <w:r w:rsidRPr="00265777">
        <w:rPr>
          <w:rFonts w:ascii="Arial" w:eastAsiaTheme="minorEastAsia" w:hAnsi="Arial" w:cs="Arial"/>
          <w:sz w:val="22"/>
          <w:lang w:val="de-DE" w:eastAsia="it-IT"/>
        </w:rPr>
        <w:t>Egr</w:t>
      </w:r>
      <w:proofErr w:type="spellEnd"/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. Sig./Gent.ma </w:t>
      </w:r>
      <w:proofErr w:type="spellStart"/>
      <w:r w:rsidRPr="00265777">
        <w:rPr>
          <w:rFonts w:ascii="Arial" w:eastAsiaTheme="minorEastAsia" w:hAnsi="Arial" w:cs="Arial"/>
          <w:sz w:val="22"/>
          <w:lang w:val="de-DE" w:eastAsia="it-IT"/>
        </w:rPr>
        <w:t>Sig.ra</w:t>
      </w:r>
      <w:proofErr w:type="spellEnd"/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 ………………………………………………………………………….</w:t>
      </w:r>
    </w:p>
    <w:p w:rsidR="00265777" w:rsidRPr="00265777" w:rsidRDefault="00265777" w:rsidP="00265777">
      <w:pPr>
        <w:widowControl/>
        <w:ind w:firstLine="397"/>
        <w:jc w:val="both"/>
        <w:rPr>
          <w:rFonts w:ascii="Arial" w:eastAsiaTheme="minorEastAsia" w:hAnsi="Arial" w:cs="Arial"/>
          <w:sz w:val="22"/>
          <w:lang w:val="de-DE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Le comunichiamo che, per poter accedere alle aree aeroportuali che necessitano di Tesserino Ingresso Aree Aeroportuali (TIA) ai sensi e per gli effetti dell’Ordinanza </w:t>
      </w:r>
      <w:proofErr w:type="spellStart"/>
      <w:r w:rsidRPr="00265777">
        <w:rPr>
          <w:rFonts w:ascii="Arial" w:eastAsiaTheme="minorEastAsia" w:hAnsi="Arial" w:cs="Arial"/>
          <w:sz w:val="22"/>
          <w:lang w:val="it-IT" w:eastAsia="it-IT"/>
        </w:rPr>
        <w:t>Enac</w:t>
      </w:r>
      <w:proofErr w:type="spellEnd"/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 n.04/2016 che disciplina gli Accessi Aeroportuali</w:t>
      </w:r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, </w:t>
      </w:r>
      <w:proofErr w:type="spellStart"/>
      <w:r w:rsidRPr="00265777">
        <w:rPr>
          <w:rFonts w:ascii="Arial" w:eastAsiaTheme="minorEastAsia" w:hAnsi="Arial" w:cs="Arial"/>
          <w:sz w:val="22"/>
          <w:lang w:val="de-DE" w:eastAsia="it-IT"/>
        </w:rPr>
        <w:t>abbiamo</w:t>
      </w:r>
      <w:proofErr w:type="spellEnd"/>
      <w:r w:rsidRPr="00265777">
        <w:rPr>
          <w:rFonts w:ascii="Arial" w:eastAsiaTheme="minorEastAsia" w:hAnsi="Arial" w:cs="Arial"/>
          <w:sz w:val="22"/>
          <w:lang w:val="de-DE" w:eastAsia="it-IT"/>
        </w:rPr>
        <w:t xml:space="preserve"> </w:t>
      </w:r>
      <w:r w:rsidRPr="00265777">
        <w:rPr>
          <w:rFonts w:ascii="Arial" w:eastAsiaTheme="minorEastAsia" w:hAnsi="Arial" w:cs="Arial"/>
          <w:sz w:val="22"/>
          <w:lang w:val="it-IT" w:eastAsia="it-IT"/>
        </w:rPr>
        <w:t>necessità di trattare i suoi dati qualificati come dati personali ai sensi del Regolamento UE 679/2016 e Le forniamo le seguenti informazioni.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Identità e dati di contatto del Titolare del trattamento e del Responsabile della protezione dei dati (ove nominato)</w:t>
      </w:r>
    </w:p>
    <w:p w:rsidR="00265777" w:rsidRPr="00265777" w:rsidRDefault="00265777" w:rsidP="00265777">
      <w:pPr>
        <w:widowControl/>
        <w:ind w:left="170" w:hanging="170"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Titolare del trattamento dei Suoi dati personali è AERDORICA SPA – </w:t>
      </w:r>
      <w:proofErr w:type="spellStart"/>
      <w:r w:rsidRPr="00265777">
        <w:rPr>
          <w:rFonts w:ascii="Arial" w:eastAsiaTheme="minorEastAsia" w:hAnsi="Arial" w:cs="Arial"/>
          <w:sz w:val="22"/>
          <w:lang w:val="it-IT" w:eastAsia="it-IT"/>
        </w:rPr>
        <w:t>P.le</w:t>
      </w:r>
      <w:proofErr w:type="spellEnd"/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 Sordoni </w:t>
      </w:r>
      <w:proofErr w:type="spellStart"/>
      <w:r w:rsidRPr="00265777">
        <w:rPr>
          <w:rFonts w:ascii="Arial" w:eastAsiaTheme="minorEastAsia" w:hAnsi="Arial" w:cs="Arial"/>
          <w:sz w:val="22"/>
          <w:lang w:val="it-IT" w:eastAsia="it-IT"/>
        </w:rPr>
        <w:t>snc</w:t>
      </w:r>
      <w:proofErr w:type="spellEnd"/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 – Aeroporto delle Marche “Raffaello Sanzio” – 60015 Falconara M.ma (An) – p.i. 00390120426.</w:t>
      </w:r>
    </w:p>
    <w:p w:rsidR="00265777" w:rsidRPr="00265777" w:rsidRDefault="00265777" w:rsidP="00265777">
      <w:pPr>
        <w:widowControl/>
        <w:ind w:left="170" w:hanging="170"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Finalità e base giuridica del trattamento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I suoi dati personali sono trattati nel rispetto dei principi di correttezza, liceità e trasparenza per il rilascio del tesserino di ingresso aeroportuale (TIA) che le consentirà di accedere alle aree aeroportuali in funzione delle motivo legittimo della sua richiesta.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Il trattamento è necessario all’adempimento degli obblighi imposti dalla normativa di sicurezza aeroportuale.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Obbligo di conferire i dati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Il conferimento dei dati è obbligatorio e pertanto l'eventuale rifiuto a fornirli in tutto o in parte può dar luogo all'impossibilità di rilasciare il tesserino aeroportuale e conseguentemente le sarà impedito l’accesso alle aree aeroportuali.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 xml:space="preserve">Destinatari </w:t>
      </w:r>
    </w:p>
    <w:p w:rsidR="00265777" w:rsidRPr="00265777" w:rsidRDefault="00265777" w:rsidP="00265777">
      <w:pPr>
        <w:widowControl/>
        <w:spacing w:after="0" w:line="240" w:lineRule="auto"/>
        <w:contextualSpacing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Il trattamento dei suoi dati sarà effettuato da nostro personale interno autorizzato al trattamento e, per nostro conto, da soggetti esterni, formalmente nominati Responsabili del trattamento.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lastRenderedPageBreak/>
        <w:t>Nell’ambito della finalità sopra elencata i suoi dati personali potranno essere comunicati in formato cartaceo e/o elettronico alle seguenti categorie di destinatari:</w:t>
      </w:r>
    </w:p>
    <w:p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Amministrazioni ed enti pubblici (</w:t>
      </w:r>
      <w:proofErr w:type="spellStart"/>
      <w:r w:rsidRPr="00265777">
        <w:rPr>
          <w:rFonts w:ascii="Arial" w:eastAsiaTheme="minorEastAsia" w:hAnsi="Arial" w:cs="Arial"/>
          <w:sz w:val="22"/>
          <w:lang w:val="it-IT" w:eastAsia="it-IT"/>
        </w:rPr>
        <w:t>Enac</w:t>
      </w:r>
      <w:proofErr w:type="spellEnd"/>
      <w:r w:rsidRPr="00265777">
        <w:rPr>
          <w:rFonts w:ascii="Arial" w:eastAsiaTheme="minorEastAsia" w:hAnsi="Arial" w:cs="Arial"/>
          <w:sz w:val="22"/>
          <w:lang w:val="it-IT" w:eastAsia="it-IT"/>
        </w:rPr>
        <w:t>, Autorità di pubblica sicurezza)</w:t>
      </w:r>
    </w:p>
    <w:p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Società di consulenza </w:t>
      </w:r>
    </w:p>
    <w:p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Liberi professionisti in ambito legale e commerciale </w:t>
      </w:r>
    </w:p>
    <w:p w:rsidR="00265777" w:rsidRPr="00265777" w:rsidRDefault="00265777" w:rsidP="00265777">
      <w:pPr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 xml:space="preserve">Soggetti gestori del sistema informatico </w:t>
      </w:r>
    </w:p>
    <w:p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b/>
          <w:sz w:val="22"/>
          <w:lang w:val="it-IT" w:eastAsia="it-IT"/>
        </w:rPr>
      </w:pPr>
    </w:p>
    <w:p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b/>
          <w:sz w:val="22"/>
          <w:lang w:val="it-IT" w:eastAsia="it-IT"/>
        </w:rPr>
      </w:pPr>
      <w:r w:rsidRPr="00265777">
        <w:rPr>
          <w:rFonts w:ascii="Arial" w:eastAsia="Times New Roman" w:hAnsi="Arial" w:cs="Arial"/>
          <w:b/>
          <w:sz w:val="22"/>
          <w:lang w:val="it-IT" w:eastAsia="it-IT"/>
        </w:rPr>
        <w:t>Periodo di conservazione dei dati</w:t>
      </w:r>
    </w:p>
    <w:p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  <w:r w:rsidRPr="00265777">
        <w:rPr>
          <w:rFonts w:ascii="Arial" w:eastAsia="Times New Roman" w:hAnsi="Arial" w:cs="Arial"/>
          <w:sz w:val="22"/>
          <w:lang w:val="it-IT" w:eastAsia="it-IT"/>
        </w:rPr>
        <w:t xml:space="preserve">I  suoi dati personali saranno conservati per tutto il tempo in cui sussiste il suo rapporto contrattuale e comunque per la durata prevista da obblighi di legge. </w:t>
      </w:r>
    </w:p>
    <w:p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spacing w:after="0" w:line="240" w:lineRule="auto"/>
        <w:jc w:val="both"/>
        <w:rPr>
          <w:rFonts w:ascii="Arial" w:eastAsia="Times New Roman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spacing w:after="0" w:line="240" w:lineRule="auto"/>
        <w:jc w:val="both"/>
        <w:rPr>
          <w:rFonts w:ascii="Arial" w:hAnsi="Arial" w:cs="Arial"/>
          <w:b/>
          <w:caps/>
          <w:sz w:val="22"/>
          <w:szCs w:val="20"/>
          <w:lang w:val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Diritti dell’interessato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Lei potrà chiedere l’accesso ai suoi dati personali, la rettifica, la cancellazione, la limitazione o l’opposizione del trattamento oltre che la portabilità dei dati (artt.15-21 del Regolamento UE 2016/679). La richiesta di cancellazione dei dati è subordinata agli obblighi di conservazione dei documenti imposti da norme di legge.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>Diritto di proporre reclamo all’Autorità di controllo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Lei potrà, nel caso ritenga che il trattamento di dati che la riguardano violi il Regolamento 2016/679, proporre reclamo all’Autorità per la protezione dei dati personali.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  <w:r w:rsidRPr="00265777">
        <w:rPr>
          <w:rFonts w:ascii="Arial" w:eastAsiaTheme="minorEastAsia" w:hAnsi="Arial" w:cs="Arial"/>
          <w:b/>
          <w:sz w:val="22"/>
          <w:lang w:val="it-IT" w:eastAsia="it-IT"/>
        </w:rPr>
        <w:t xml:space="preserve">Dichiarazione di presa visione dell’informativa 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Dichiaro di aver ricevuto e preso visione dell’Informativa relativa al trattamento dei miei dati.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Nome e cognome leggibile ……………………………………………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sz w:val="22"/>
          <w:lang w:val="it-IT" w:eastAsia="it-IT"/>
        </w:rPr>
      </w:pPr>
      <w:r w:rsidRPr="00265777">
        <w:rPr>
          <w:rFonts w:ascii="Arial" w:eastAsiaTheme="minorEastAsia" w:hAnsi="Arial" w:cs="Arial"/>
          <w:sz w:val="22"/>
          <w:lang w:val="it-IT" w:eastAsia="it-IT"/>
        </w:rPr>
        <w:t>Firma …………………………………………………………………….</w:t>
      </w:r>
    </w:p>
    <w:p w:rsidR="00265777" w:rsidRPr="00265777" w:rsidRDefault="00265777" w:rsidP="00265777">
      <w:pPr>
        <w:widowControl/>
        <w:jc w:val="both"/>
        <w:rPr>
          <w:rFonts w:ascii="Arial" w:eastAsiaTheme="minorEastAsia" w:hAnsi="Arial" w:cs="Arial"/>
          <w:b/>
          <w:sz w:val="22"/>
          <w:lang w:val="it-IT" w:eastAsia="it-IT"/>
        </w:rPr>
      </w:pPr>
    </w:p>
    <w:p w:rsidR="00265777" w:rsidRPr="00265777" w:rsidRDefault="00265777" w:rsidP="00265777">
      <w:pPr>
        <w:widowControl/>
        <w:rPr>
          <w:rFonts w:asciiTheme="minorHAnsi" w:eastAsiaTheme="minorEastAsia" w:hAnsiTheme="minorHAnsi" w:cstheme="minorBidi"/>
          <w:sz w:val="22"/>
          <w:lang w:val="it-IT" w:eastAsia="it-IT"/>
        </w:rPr>
      </w:pPr>
    </w:p>
    <w:p w:rsidR="00265777" w:rsidRDefault="00265777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265777" w:rsidRPr="00320AD5" w:rsidRDefault="00265777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235628" w:rsidRPr="00320AD5" w:rsidRDefault="00235628" w:rsidP="00235628">
      <w:pPr>
        <w:spacing w:after="0"/>
        <w:jc w:val="both"/>
        <w:rPr>
          <w:rFonts w:cs="Tahoma"/>
          <w:bCs/>
          <w:szCs w:val="20"/>
          <w:lang w:val="it-IT"/>
        </w:rPr>
      </w:pPr>
    </w:p>
    <w:p w:rsidR="00A30BB5" w:rsidRDefault="00235628" w:rsidP="000C23A4">
      <w:pPr>
        <w:spacing w:after="0"/>
        <w:jc w:val="both"/>
      </w:pP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Pr="00320AD5">
        <w:rPr>
          <w:rFonts w:cs="Tahoma"/>
          <w:bCs/>
          <w:szCs w:val="20"/>
          <w:lang w:val="it-IT"/>
        </w:rPr>
        <w:tab/>
      </w:r>
      <w:r w:rsidR="000C23A4">
        <w:rPr>
          <w:rFonts w:cs="Tahoma"/>
          <w:bCs/>
          <w:szCs w:val="20"/>
          <w:lang w:val="it-IT"/>
        </w:rPr>
        <w:t xml:space="preserve">                       </w:t>
      </w:r>
      <w:r w:rsidRPr="00320AD5">
        <w:rPr>
          <w:rFonts w:cs="Tahoma"/>
          <w:bCs/>
          <w:szCs w:val="20"/>
          <w:lang w:val="it-IT"/>
        </w:rPr>
        <w:t>-------------------------------------------------</w:t>
      </w:r>
    </w:p>
    <w:sectPr w:rsidR="00A30BB5" w:rsidSect="00BF688C">
      <w:footerReference w:type="default" r:id="rId8"/>
      <w:pgSz w:w="11906" w:h="16838"/>
      <w:pgMar w:top="1110" w:right="1134" w:bottom="1134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58" w:rsidRDefault="00062B58" w:rsidP="00235628">
      <w:pPr>
        <w:spacing w:after="0" w:line="240" w:lineRule="auto"/>
      </w:pPr>
      <w:r>
        <w:separator/>
      </w:r>
    </w:p>
  </w:endnote>
  <w:endnote w:type="continuationSeparator" w:id="0">
    <w:p w:rsidR="00062B58" w:rsidRDefault="00062B58" w:rsidP="0023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1468"/>
      <w:docPartObj>
        <w:docPartGallery w:val="Page Numbers (Bottom of Page)"/>
        <w:docPartUnique/>
      </w:docPartObj>
    </w:sdtPr>
    <w:sdtEndPr/>
    <w:sdtContent>
      <w:p w:rsidR="00235628" w:rsidRDefault="00F23B65">
        <w:pPr>
          <w:pStyle w:val="Pidipagina"/>
          <w:jc w:val="right"/>
        </w:pPr>
        <w:r>
          <w:fldChar w:fldCharType="begin"/>
        </w:r>
        <w:r w:rsidR="003B6319">
          <w:instrText xml:space="preserve"> PAGE   \* MERGEFORMAT </w:instrText>
        </w:r>
        <w:r>
          <w:fldChar w:fldCharType="separate"/>
        </w:r>
        <w:r w:rsidR="00BD5A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5628" w:rsidRDefault="002356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58" w:rsidRDefault="00062B58" w:rsidP="00235628">
      <w:pPr>
        <w:spacing w:after="0" w:line="240" w:lineRule="auto"/>
      </w:pPr>
      <w:r>
        <w:separator/>
      </w:r>
    </w:p>
  </w:footnote>
  <w:footnote w:type="continuationSeparator" w:id="0">
    <w:p w:rsidR="00062B58" w:rsidRDefault="00062B58" w:rsidP="0023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31"/>
    <w:multiLevelType w:val="hybridMultilevel"/>
    <w:tmpl w:val="6F50E4F4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B00"/>
    <w:multiLevelType w:val="hybridMultilevel"/>
    <w:tmpl w:val="A0709924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319B9"/>
    <w:multiLevelType w:val="hybridMultilevel"/>
    <w:tmpl w:val="1CF2D6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D585B"/>
    <w:multiLevelType w:val="hybridMultilevel"/>
    <w:tmpl w:val="FC862E3E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1AAA"/>
    <w:multiLevelType w:val="hybridMultilevel"/>
    <w:tmpl w:val="285472F4"/>
    <w:lvl w:ilvl="0" w:tplc="C226D09C">
      <w:start w:val="1"/>
      <w:numFmt w:val="bullet"/>
      <w:lvlText w:val="-"/>
      <w:lvlJc w:val="left"/>
      <w:pPr>
        <w:ind w:left="1474" w:hanging="360"/>
      </w:pPr>
      <w:rPr>
        <w:rFonts w:ascii="Simplified Arabic Fixed" w:hAnsi="Simplified Arabic Fixed" w:hint="default"/>
        <w:w w:val="92"/>
      </w:rPr>
    </w:lvl>
    <w:lvl w:ilvl="1" w:tplc="0410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55543520"/>
    <w:multiLevelType w:val="hybridMultilevel"/>
    <w:tmpl w:val="84705F30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51BD2"/>
    <w:multiLevelType w:val="hybridMultilevel"/>
    <w:tmpl w:val="3E083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12ABE"/>
    <w:multiLevelType w:val="hybridMultilevel"/>
    <w:tmpl w:val="5C1E6422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51F46"/>
    <w:multiLevelType w:val="hybridMultilevel"/>
    <w:tmpl w:val="65109E16"/>
    <w:lvl w:ilvl="0" w:tplc="1A50BCC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28"/>
    <w:rsid w:val="000007A3"/>
    <w:rsid w:val="000108CD"/>
    <w:rsid w:val="00011C82"/>
    <w:rsid w:val="00013D0F"/>
    <w:rsid w:val="0001688C"/>
    <w:rsid w:val="000314A0"/>
    <w:rsid w:val="00032C20"/>
    <w:rsid w:val="0004129E"/>
    <w:rsid w:val="00062B58"/>
    <w:rsid w:val="00071F65"/>
    <w:rsid w:val="000772FD"/>
    <w:rsid w:val="000C23A4"/>
    <w:rsid w:val="000D5CEE"/>
    <w:rsid w:val="00126AB2"/>
    <w:rsid w:val="00140B9E"/>
    <w:rsid w:val="00142F70"/>
    <w:rsid w:val="0015317E"/>
    <w:rsid w:val="00185016"/>
    <w:rsid w:val="001D45B6"/>
    <w:rsid w:val="00235628"/>
    <w:rsid w:val="00246617"/>
    <w:rsid w:val="002621D3"/>
    <w:rsid w:val="00265777"/>
    <w:rsid w:val="002A21E9"/>
    <w:rsid w:val="002F1670"/>
    <w:rsid w:val="00323036"/>
    <w:rsid w:val="00347580"/>
    <w:rsid w:val="0038098A"/>
    <w:rsid w:val="003A458C"/>
    <w:rsid w:val="003B6319"/>
    <w:rsid w:val="003C4DA3"/>
    <w:rsid w:val="003D7956"/>
    <w:rsid w:val="003E4B07"/>
    <w:rsid w:val="003F12FE"/>
    <w:rsid w:val="004364B3"/>
    <w:rsid w:val="00452C4F"/>
    <w:rsid w:val="004538BF"/>
    <w:rsid w:val="004616CB"/>
    <w:rsid w:val="00480201"/>
    <w:rsid w:val="004A22C8"/>
    <w:rsid w:val="005167B3"/>
    <w:rsid w:val="00516CDD"/>
    <w:rsid w:val="00533CF5"/>
    <w:rsid w:val="00542659"/>
    <w:rsid w:val="0056242D"/>
    <w:rsid w:val="00576986"/>
    <w:rsid w:val="005B6423"/>
    <w:rsid w:val="005E21C0"/>
    <w:rsid w:val="005E2D61"/>
    <w:rsid w:val="00604C3D"/>
    <w:rsid w:val="00644EEE"/>
    <w:rsid w:val="006560CB"/>
    <w:rsid w:val="00663C27"/>
    <w:rsid w:val="006933F3"/>
    <w:rsid w:val="00751DC1"/>
    <w:rsid w:val="007A6D96"/>
    <w:rsid w:val="007B6252"/>
    <w:rsid w:val="007F742A"/>
    <w:rsid w:val="00835004"/>
    <w:rsid w:val="00876FF2"/>
    <w:rsid w:val="008A61E5"/>
    <w:rsid w:val="008F6DCD"/>
    <w:rsid w:val="009023CB"/>
    <w:rsid w:val="00905C57"/>
    <w:rsid w:val="00930C10"/>
    <w:rsid w:val="00944706"/>
    <w:rsid w:val="00991F87"/>
    <w:rsid w:val="009954A7"/>
    <w:rsid w:val="009B3299"/>
    <w:rsid w:val="009D7C18"/>
    <w:rsid w:val="00A30BB5"/>
    <w:rsid w:val="00A464C2"/>
    <w:rsid w:val="00A95CEC"/>
    <w:rsid w:val="00B036E9"/>
    <w:rsid w:val="00B33494"/>
    <w:rsid w:val="00B373EC"/>
    <w:rsid w:val="00B64491"/>
    <w:rsid w:val="00B730C1"/>
    <w:rsid w:val="00BA3E6D"/>
    <w:rsid w:val="00BD5A86"/>
    <w:rsid w:val="00BD760A"/>
    <w:rsid w:val="00BE16AC"/>
    <w:rsid w:val="00BF594A"/>
    <w:rsid w:val="00BF688C"/>
    <w:rsid w:val="00C0487C"/>
    <w:rsid w:val="00C07C4C"/>
    <w:rsid w:val="00C20CCD"/>
    <w:rsid w:val="00C55EC3"/>
    <w:rsid w:val="00CD7C63"/>
    <w:rsid w:val="00D038C1"/>
    <w:rsid w:val="00D17942"/>
    <w:rsid w:val="00D216ED"/>
    <w:rsid w:val="00DB38E2"/>
    <w:rsid w:val="00E066DD"/>
    <w:rsid w:val="00E20ECD"/>
    <w:rsid w:val="00E37E12"/>
    <w:rsid w:val="00E510A8"/>
    <w:rsid w:val="00E73356"/>
    <w:rsid w:val="00E979BE"/>
    <w:rsid w:val="00F019FE"/>
    <w:rsid w:val="00F23B65"/>
    <w:rsid w:val="00F37F2A"/>
    <w:rsid w:val="00F67600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628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5628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5628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35628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5628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Corpotesto">
    <w:name w:val="Body Text"/>
    <w:basedOn w:val="Normale"/>
    <w:link w:val="CorpotestoCarattere"/>
    <w:rsid w:val="00235628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5628"/>
    <w:rPr>
      <w:rFonts w:ascii="Courier New" w:eastAsia="Times New Roman" w:hAnsi="Courier New"/>
      <w:u w:val="none"/>
      <w:lang w:val="en-US"/>
    </w:rPr>
  </w:style>
  <w:style w:type="paragraph" w:styleId="Nessunaspaziatura">
    <w:name w:val="No Spacing"/>
    <w:link w:val="NessunaspaziaturaCarattere"/>
    <w:uiPriority w:val="1"/>
    <w:qFormat/>
    <w:rsid w:val="00235628"/>
    <w:rPr>
      <w:rFonts w:ascii="Calibri" w:eastAsia="Times New Roman" w:hAnsi="Calibri"/>
      <w:sz w:val="22"/>
      <w:szCs w:val="22"/>
      <w:u w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5628"/>
    <w:rPr>
      <w:rFonts w:ascii="Calibri" w:eastAsia="Times New Roman" w:hAnsi="Calibri"/>
      <w:sz w:val="22"/>
      <w:szCs w:val="22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23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628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3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628"/>
    <w:rPr>
      <w:rFonts w:ascii="Tahoma" w:eastAsia="Calibri" w:hAnsi="Tahoma"/>
      <w:sz w:val="20"/>
      <w:szCs w:val="22"/>
      <w:u w:val="none"/>
      <w:lang w:val="en-US"/>
    </w:rPr>
  </w:style>
  <w:style w:type="paragraph" w:styleId="Paragrafoelenco">
    <w:name w:val="List Paragraph"/>
    <w:basedOn w:val="Normale"/>
    <w:uiPriority w:val="34"/>
    <w:qFormat/>
    <w:rsid w:val="00E5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628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5628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5628"/>
    <w:pPr>
      <w:keepNext/>
      <w:spacing w:before="240" w:after="60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35628"/>
    <w:rPr>
      <w:rFonts w:ascii="Tahoma" w:eastAsia="Arial" w:hAnsi="Tahoma"/>
      <w:b/>
      <w:bCs/>
      <w:sz w:val="18"/>
      <w:szCs w:val="26"/>
      <w:u w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5628"/>
    <w:rPr>
      <w:rFonts w:ascii="Calibri" w:eastAsia="Times New Roman" w:hAnsi="Calibri"/>
      <w:b/>
      <w:bCs/>
      <w:sz w:val="28"/>
      <w:szCs w:val="28"/>
      <w:u w:val="none"/>
      <w:lang w:val="en-US"/>
    </w:rPr>
  </w:style>
  <w:style w:type="paragraph" w:styleId="Corpotesto">
    <w:name w:val="Body Text"/>
    <w:basedOn w:val="Normale"/>
    <w:link w:val="CorpotestoCarattere"/>
    <w:rsid w:val="00235628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5628"/>
    <w:rPr>
      <w:rFonts w:ascii="Courier New" w:eastAsia="Times New Roman" w:hAnsi="Courier New"/>
      <w:u w:val="none"/>
      <w:lang w:val="en-US"/>
    </w:rPr>
  </w:style>
  <w:style w:type="paragraph" w:styleId="Nessunaspaziatura">
    <w:name w:val="No Spacing"/>
    <w:link w:val="NessunaspaziaturaCarattere"/>
    <w:uiPriority w:val="1"/>
    <w:qFormat/>
    <w:rsid w:val="00235628"/>
    <w:rPr>
      <w:rFonts w:ascii="Calibri" w:eastAsia="Times New Roman" w:hAnsi="Calibri"/>
      <w:sz w:val="22"/>
      <w:szCs w:val="22"/>
      <w:u w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5628"/>
    <w:rPr>
      <w:rFonts w:ascii="Calibri" w:eastAsia="Times New Roman" w:hAnsi="Calibri"/>
      <w:sz w:val="22"/>
      <w:szCs w:val="22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23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628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35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628"/>
    <w:rPr>
      <w:rFonts w:ascii="Tahoma" w:eastAsia="Calibri" w:hAnsi="Tahoma"/>
      <w:sz w:val="20"/>
      <w:szCs w:val="22"/>
      <w:u w:val="none"/>
      <w:lang w:val="en-US"/>
    </w:rPr>
  </w:style>
  <w:style w:type="paragraph" w:styleId="Paragrafoelenco">
    <w:name w:val="List Paragraph"/>
    <w:basedOn w:val="Normale"/>
    <w:uiPriority w:val="34"/>
    <w:qFormat/>
    <w:rsid w:val="00E5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utente-accessi</cp:lastModifiedBy>
  <cp:revision>5</cp:revision>
  <cp:lastPrinted>2019-01-26T13:11:00Z</cp:lastPrinted>
  <dcterms:created xsi:type="dcterms:W3CDTF">2019-07-02T14:31:00Z</dcterms:created>
  <dcterms:modified xsi:type="dcterms:W3CDTF">2020-02-02T11:13:00Z</dcterms:modified>
</cp:coreProperties>
</file>