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SPAZIO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BAR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6D3DDC">
        <w:rPr>
          <w:rFonts w:ascii="Tahoma" w:hAnsi="Tahoma" w:cs="Tahoma"/>
          <w:sz w:val="24"/>
          <w:szCs w:val="24"/>
        </w:rPr>
        <w:t xml:space="preserve"> spazio per bar sito in </w:t>
      </w:r>
      <w:r w:rsidR="006D3DDC" w:rsidRPr="006D3DDC">
        <w:rPr>
          <w:rFonts w:ascii="Tahoma" w:hAnsi="Tahoma" w:cs="Tahoma"/>
          <w:sz w:val="24"/>
          <w:szCs w:val="24"/>
          <w:u w:val="single"/>
        </w:rPr>
        <w:t>ZONA LANDSIDE – TERMINA</w:t>
      </w:r>
      <w:bookmarkStart w:id="0" w:name="_GoBack"/>
      <w:bookmarkEnd w:id="0"/>
      <w:r w:rsidR="006D3DDC" w:rsidRPr="006D3DDC">
        <w:rPr>
          <w:rFonts w:ascii="Tahoma" w:hAnsi="Tahoma" w:cs="Tahoma"/>
          <w:sz w:val="24"/>
          <w:szCs w:val="24"/>
          <w:u w:val="single"/>
        </w:rPr>
        <w:t>L PARTENZE, SUP. 95MQ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91" w:rsidRDefault="00816B91" w:rsidP="001E78FD">
      <w:pPr>
        <w:spacing w:after="0" w:line="240" w:lineRule="auto"/>
      </w:pPr>
      <w:r>
        <w:separator/>
      </w:r>
    </w:p>
  </w:endnote>
  <w:endnote w:type="continuationSeparator" w:id="0">
    <w:p w:rsidR="00816B91" w:rsidRDefault="00816B9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DC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91" w:rsidRDefault="00816B91" w:rsidP="001E78FD">
      <w:pPr>
        <w:spacing w:after="0" w:line="240" w:lineRule="auto"/>
      </w:pPr>
      <w:r>
        <w:separator/>
      </w:r>
    </w:p>
  </w:footnote>
  <w:footnote w:type="continuationSeparator" w:id="0">
    <w:p w:rsidR="00816B91" w:rsidRDefault="00816B9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68762E"/>
    <w:rsid w:val="006D3DDC"/>
    <w:rsid w:val="007A3496"/>
    <w:rsid w:val="00816B91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2019-07-15T10:21:00Z</dcterms:created>
  <dcterms:modified xsi:type="dcterms:W3CDTF">2019-07-15T10:21:00Z</dcterms:modified>
</cp:coreProperties>
</file>