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5B756204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52AE4">
        <w:rPr>
          <w:rFonts w:ascii="Tahoma" w:hAnsi="Tahoma" w:cs="Tahoma"/>
          <w:b/>
          <w:bCs/>
          <w:sz w:val="24"/>
          <w:szCs w:val="24"/>
        </w:rPr>
        <w:t>UN</w:t>
      </w:r>
      <w:r w:rsidR="00794CC8">
        <w:rPr>
          <w:rFonts w:ascii="Tahoma" w:hAnsi="Tahoma" w:cs="Tahoma"/>
          <w:b/>
          <w:bCs/>
          <w:sz w:val="24"/>
          <w:szCs w:val="24"/>
        </w:rPr>
        <w:t xml:space="preserve">O SPAZIO DI MQ 140 PER ATTIVITA’ DI DUTYFREE 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PRESSO 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40C46E5A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794CC8">
        <w:rPr>
          <w:rFonts w:ascii="Tahoma" w:hAnsi="Tahoma" w:cs="Tahoma"/>
          <w:sz w:val="24"/>
          <w:szCs w:val="24"/>
        </w:rPr>
        <w:t>o spazio di mq 140 per svolgere attività di Dutyfree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52AE4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94CC8"/>
    <w:rsid w:val="007A3496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3</cp:revision>
  <dcterms:created xsi:type="dcterms:W3CDTF">2023-01-31T08:53:00Z</dcterms:created>
  <dcterms:modified xsi:type="dcterms:W3CDTF">2023-02-08T11:29:00Z</dcterms:modified>
</cp:coreProperties>
</file>