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152223F0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05AB3">
        <w:rPr>
          <w:rFonts w:ascii="Tahoma" w:hAnsi="Tahoma" w:cs="Tahoma"/>
          <w:b/>
          <w:bCs/>
          <w:sz w:val="24"/>
          <w:szCs w:val="24"/>
        </w:rPr>
        <w:t>UNA PORZIONE DI H</w:t>
      </w:r>
      <w:r w:rsidR="00014D8E">
        <w:rPr>
          <w:rFonts w:ascii="Tahoma" w:hAnsi="Tahoma" w:cs="Tahoma"/>
          <w:b/>
          <w:bCs/>
          <w:sz w:val="24"/>
          <w:szCs w:val="24"/>
        </w:rPr>
        <w:t xml:space="preserve">ANGAR DI MQ </w:t>
      </w:r>
      <w:r w:rsidR="00147B66">
        <w:rPr>
          <w:rFonts w:ascii="Tahoma" w:hAnsi="Tahoma" w:cs="Tahoma"/>
          <w:b/>
          <w:bCs/>
          <w:sz w:val="24"/>
          <w:szCs w:val="24"/>
        </w:rPr>
        <w:t>180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67B2E">
        <w:rPr>
          <w:rFonts w:ascii="Tahoma" w:hAnsi="Tahoma" w:cs="Tahoma"/>
          <w:b/>
          <w:bCs/>
          <w:sz w:val="24"/>
          <w:szCs w:val="24"/>
        </w:rPr>
        <w:t xml:space="preserve">E DI 2 UFFICI DI MQ 35 TOTALI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209D4073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14D8E">
        <w:rPr>
          <w:rFonts w:ascii="Tahoma" w:hAnsi="Tahoma" w:cs="Tahoma"/>
          <w:sz w:val="24"/>
          <w:szCs w:val="24"/>
        </w:rPr>
        <w:t>un</w:t>
      </w:r>
      <w:r w:rsidR="00A05AB3">
        <w:rPr>
          <w:rFonts w:ascii="Tahoma" w:hAnsi="Tahoma" w:cs="Tahoma"/>
          <w:sz w:val="24"/>
          <w:szCs w:val="24"/>
        </w:rPr>
        <w:t xml:space="preserve">a porzione di </w:t>
      </w:r>
      <w:r w:rsidR="00014D8E">
        <w:rPr>
          <w:rFonts w:ascii="Tahoma" w:hAnsi="Tahoma" w:cs="Tahoma"/>
          <w:sz w:val="24"/>
          <w:szCs w:val="24"/>
        </w:rPr>
        <w:t xml:space="preserve">hangar di mq </w:t>
      </w:r>
      <w:r w:rsidR="00147B66">
        <w:rPr>
          <w:rFonts w:ascii="Tahoma" w:hAnsi="Tahoma" w:cs="Tahoma"/>
          <w:sz w:val="24"/>
          <w:szCs w:val="24"/>
        </w:rPr>
        <w:t>18</w:t>
      </w:r>
      <w:r w:rsidR="00D50978">
        <w:rPr>
          <w:rFonts w:ascii="Tahoma" w:hAnsi="Tahoma" w:cs="Tahoma"/>
          <w:sz w:val="24"/>
          <w:szCs w:val="24"/>
        </w:rPr>
        <w:t>0</w:t>
      </w:r>
      <w:r w:rsidR="00014D8E">
        <w:rPr>
          <w:rFonts w:ascii="Tahoma" w:hAnsi="Tahoma" w:cs="Tahoma"/>
          <w:sz w:val="24"/>
          <w:szCs w:val="24"/>
        </w:rPr>
        <w:t xml:space="preserve"> </w:t>
      </w:r>
      <w:r w:rsidR="00867B2E">
        <w:rPr>
          <w:rFonts w:ascii="Tahoma" w:hAnsi="Tahoma" w:cs="Tahoma"/>
          <w:sz w:val="24"/>
          <w:szCs w:val="24"/>
        </w:rPr>
        <w:t xml:space="preserve">e di 2 uffici di mq 35 totali </w:t>
      </w:r>
      <w:r w:rsidR="00014D8E">
        <w:rPr>
          <w:rFonts w:ascii="Tahoma" w:hAnsi="Tahoma" w:cs="Tahoma"/>
          <w:sz w:val="24"/>
          <w:szCs w:val="24"/>
        </w:rPr>
        <w:t xml:space="preserve">per attività </w:t>
      </w:r>
      <w:r w:rsidR="00D623DE">
        <w:rPr>
          <w:rFonts w:ascii="Tahoma" w:hAnsi="Tahoma" w:cs="Tahoma"/>
          <w:sz w:val="24"/>
          <w:szCs w:val="24"/>
        </w:rPr>
        <w:t>aeronautiche di ricovero e manutenzione aeromobili</w:t>
      </w:r>
      <w:r w:rsidR="00A05AB3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47B66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0E16"/>
    <w:rsid w:val="00537175"/>
    <w:rsid w:val="0068762E"/>
    <w:rsid w:val="007A3496"/>
    <w:rsid w:val="00834100"/>
    <w:rsid w:val="00867B2E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3</cp:revision>
  <dcterms:created xsi:type="dcterms:W3CDTF">2023-05-18T07:02:00Z</dcterms:created>
  <dcterms:modified xsi:type="dcterms:W3CDTF">2023-05-18T07:12:00Z</dcterms:modified>
</cp:coreProperties>
</file>