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44E9" w14:textId="42543AC6" w:rsidR="001E7466" w:rsidRDefault="000B4669">
      <w:pPr>
        <w:rPr>
          <w:b/>
          <w:bCs/>
          <w:u w:val="single"/>
        </w:rPr>
      </w:pPr>
      <w:bookmarkStart w:id="0" w:name="_Hlk151124882"/>
      <w:r w:rsidRPr="000B4669">
        <w:rPr>
          <w:b/>
          <w:bCs/>
          <w:u w:val="single"/>
        </w:rPr>
        <w:t>QUESITO 1</w:t>
      </w:r>
    </w:p>
    <w:bookmarkEnd w:id="0"/>
    <w:p w14:paraId="5F9ABC1C" w14:textId="77777777" w:rsidR="000B4669" w:rsidRPr="00A87177" w:rsidRDefault="000B4669" w:rsidP="00A87177">
      <w:pPr>
        <w:jc w:val="both"/>
      </w:pPr>
      <w:r w:rsidRPr="00A87177">
        <w:t>Nel bando di selezione per l'affidamento in subconcessione si chiede chiarimenti al capitolo 3: </w:t>
      </w:r>
    </w:p>
    <w:p w14:paraId="4E2F5B28" w14:textId="77777777" w:rsidR="000B4669" w:rsidRPr="00A87177" w:rsidRDefault="000B4669" w:rsidP="00A87177">
      <w:pPr>
        <w:jc w:val="both"/>
      </w:pPr>
      <w:r w:rsidRPr="00A87177">
        <w:t>1) Requisiti di partecipazione </w:t>
      </w:r>
    </w:p>
    <w:p w14:paraId="7DC53DA2" w14:textId="1D158126" w:rsidR="000B4669" w:rsidRPr="00A87177" w:rsidRDefault="000B4669" w:rsidP="00A87177">
      <w:pPr>
        <w:jc w:val="both"/>
      </w:pPr>
      <w:r w:rsidRPr="00A87177">
        <w:t>Requisiti capacità professionale e obbligatoria che l'azienda avuto la gestione di attività commerciali aventi ad oggetto le attività del presente affidamento almeno negli ultimi due anni, consecutivamente e senza soluzione di continuità</w:t>
      </w:r>
      <w:r w:rsidR="00A87177">
        <w:t xml:space="preserve">. </w:t>
      </w:r>
      <w:r w:rsidRPr="00A87177">
        <w:t>Se la ditta non ha esperienza può sempre partecipare al bando? </w:t>
      </w:r>
    </w:p>
    <w:p w14:paraId="75D40848" w14:textId="604A7759" w:rsidR="000B4669" w:rsidRDefault="00A87177" w:rsidP="00A87177">
      <w:pPr>
        <w:jc w:val="both"/>
        <w:rPr>
          <w:b/>
          <w:bCs/>
          <w:u w:val="single"/>
        </w:rPr>
      </w:pPr>
      <w:bookmarkStart w:id="1" w:name="_Hlk151124943"/>
      <w:r>
        <w:rPr>
          <w:b/>
          <w:bCs/>
          <w:u w:val="single"/>
        </w:rPr>
        <w:t>RISPOSTA AL QUESITO 1</w:t>
      </w:r>
    </w:p>
    <w:bookmarkEnd w:id="1"/>
    <w:p w14:paraId="377BC0F4" w14:textId="7FC346A7" w:rsidR="00A87177" w:rsidRDefault="00A87177" w:rsidP="00A87177">
      <w:pPr>
        <w:jc w:val="both"/>
      </w:pPr>
      <w:r w:rsidRPr="00A87177">
        <w:t xml:space="preserve">Come previsto al </w:t>
      </w:r>
      <w:r w:rsidRPr="00A87177">
        <w:rPr>
          <w:b/>
          <w:bCs/>
        </w:rPr>
        <w:t>punto 3-REQUISITI DI PARTECIPAZIONE paragrafo b2)</w:t>
      </w:r>
      <w:r w:rsidRPr="00A87177">
        <w:t xml:space="preserve"> “</w:t>
      </w:r>
      <w:r w:rsidRPr="00A87177">
        <w:rPr>
          <w:i/>
          <w:iCs/>
        </w:rPr>
        <w:t xml:space="preserve">avere avuto la gestione di attività commerciali aventi ad oggetto le attività del presente affidamento almeno negli ultimi due anni, consecutivamente e senza soluzione di continuità” </w:t>
      </w:r>
      <w:r w:rsidRPr="00A87177">
        <w:t>per poter presentare l’offerta l’operatore deve aver svolto un’attività simile almeno negli ultimi due anni.</w:t>
      </w:r>
    </w:p>
    <w:p w14:paraId="464D1875" w14:textId="77777777" w:rsidR="008561A8" w:rsidRDefault="008561A8" w:rsidP="00A87177">
      <w:pPr>
        <w:jc w:val="both"/>
      </w:pPr>
    </w:p>
    <w:p w14:paraId="7F3C3991" w14:textId="7FF9F12C" w:rsidR="008561A8" w:rsidRDefault="008561A8" w:rsidP="008561A8">
      <w:pPr>
        <w:rPr>
          <w:b/>
          <w:bCs/>
          <w:u w:val="single"/>
        </w:rPr>
      </w:pPr>
      <w:bookmarkStart w:id="2" w:name="_Hlk151124975"/>
      <w:r w:rsidRPr="000B4669">
        <w:rPr>
          <w:b/>
          <w:bCs/>
          <w:u w:val="single"/>
        </w:rPr>
        <w:t xml:space="preserve">QUESITO </w:t>
      </w:r>
      <w:r>
        <w:rPr>
          <w:b/>
          <w:bCs/>
          <w:u w:val="single"/>
        </w:rPr>
        <w:t>2</w:t>
      </w:r>
    </w:p>
    <w:bookmarkEnd w:id="2"/>
    <w:p w14:paraId="6B177944" w14:textId="77777777" w:rsidR="008561A8" w:rsidRDefault="008561A8" w:rsidP="008561A8">
      <w:r>
        <w:t xml:space="preserve">10% Royalties incrementali: Come vengono applicate? fin dal primo anno? può fare un esempio, grazie </w:t>
      </w:r>
    </w:p>
    <w:p w14:paraId="10269901" w14:textId="45892D13" w:rsidR="008561A8" w:rsidRPr="008561A8" w:rsidRDefault="008561A8" w:rsidP="008561A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RISPOSTA AL QUESITO </w:t>
      </w:r>
      <w:r w:rsidR="001E1E1F">
        <w:rPr>
          <w:b/>
          <w:bCs/>
          <w:u w:val="single"/>
        </w:rPr>
        <w:t>2</w:t>
      </w:r>
    </w:p>
    <w:p w14:paraId="0C4AA591" w14:textId="3E639B65" w:rsidR="008561A8" w:rsidRPr="008561A8" w:rsidRDefault="008561A8" w:rsidP="008561A8">
      <w:r w:rsidRPr="008561A8">
        <w:t>Le royalties pari al 10% del fatturato vengono applicate per l’intera durata del contratto</w:t>
      </w:r>
      <w:r w:rsidR="001E1E1F">
        <w:t>.</w:t>
      </w:r>
    </w:p>
    <w:p w14:paraId="26BE54D0" w14:textId="77777777" w:rsidR="008561A8" w:rsidRDefault="008561A8" w:rsidP="008561A8"/>
    <w:p w14:paraId="5F2C6E48" w14:textId="0F472F79" w:rsidR="008561A8" w:rsidRDefault="008561A8" w:rsidP="008561A8">
      <w:pPr>
        <w:rPr>
          <w:b/>
          <w:bCs/>
          <w:u w:val="single"/>
        </w:rPr>
      </w:pPr>
      <w:r w:rsidRPr="000B4669">
        <w:rPr>
          <w:b/>
          <w:bCs/>
          <w:u w:val="single"/>
        </w:rPr>
        <w:t xml:space="preserve">QUESITO </w:t>
      </w:r>
      <w:r>
        <w:rPr>
          <w:b/>
          <w:bCs/>
          <w:u w:val="single"/>
        </w:rPr>
        <w:t>3</w:t>
      </w:r>
    </w:p>
    <w:p w14:paraId="1ABEB23B" w14:textId="2A4DA6F8" w:rsidR="008561A8" w:rsidRDefault="008561A8" w:rsidP="008561A8">
      <w:r>
        <w:t>All.1, pag.6: il bienni</w:t>
      </w:r>
      <w:r>
        <w:t xml:space="preserve">o </w:t>
      </w:r>
      <w:r>
        <w:t xml:space="preserve">per dimostrare le capacità tecniche devono riferirsi al biennio 2022-2023? siccome esse vi sono anche per anni precedenti indico anche i precedenti, per es. 2020-2021, 2018-2019, </w:t>
      </w:r>
      <w:proofErr w:type="spellStart"/>
      <w:r>
        <w:t>etc</w:t>
      </w:r>
      <w:proofErr w:type="spellEnd"/>
      <w:r>
        <w:t>?</w:t>
      </w:r>
    </w:p>
    <w:p w14:paraId="477EDC89" w14:textId="46B36DF1" w:rsidR="008561A8" w:rsidRPr="008561A8" w:rsidRDefault="008561A8" w:rsidP="008561A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RISPOSTA AL QUESITO </w:t>
      </w:r>
      <w:r w:rsidR="001E1E1F">
        <w:rPr>
          <w:b/>
          <w:bCs/>
          <w:u w:val="single"/>
        </w:rPr>
        <w:t>3</w:t>
      </w:r>
    </w:p>
    <w:p w14:paraId="6EC87EAF" w14:textId="76B2A4A7" w:rsidR="008561A8" w:rsidRDefault="008561A8" w:rsidP="008561A8">
      <w:r w:rsidRPr="001E1E1F">
        <w:t>Il biennio di riferimento è 2022-2023 ma possono essere indicati anche gli anni precedenti</w:t>
      </w:r>
      <w:r w:rsidR="001E1E1F">
        <w:t>.</w:t>
      </w:r>
    </w:p>
    <w:p w14:paraId="0B53FBC0" w14:textId="77777777" w:rsidR="001E1E1F" w:rsidRDefault="001E1E1F" w:rsidP="008561A8"/>
    <w:p w14:paraId="331C443E" w14:textId="77777777" w:rsidR="001E1E1F" w:rsidRDefault="001E1E1F" w:rsidP="008561A8">
      <w:pPr>
        <w:rPr>
          <w:b/>
          <w:bCs/>
          <w:u w:val="single"/>
        </w:rPr>
      </w:pPr>
      <w:r w:rsidRPr="000B4669">
        <w:rPr>
          <w:b/>
          <w:bCs/>
          <w:u w:val="single"/>
        </w:rPr>
        <w:t xml:space="preserve">QUESITO </w:t>
      </w:r>
      <w:r>
        <w:rPr>
          <w:b/>
          <w:bCs/>
          <w:u w:val="single"/>
        </w:rPr>
        <w:t>4</w:t>
      </w:r>
    </w:p>
    <w:p w14:paraId="2E009281" w14:textId="3E10706E" w:rsidR="001E1E1F" w:rsidRDefault="008561A8" w:rsidP="008561A8">
      <w:r>
        <w:t xml:space="preserve">Per prodotti tipici, si intendono "regionali" della regione Marche o diversamente? inoltre devono essere esclusivi o preponderanti? </w:t>
      </w:r>
    </w:p>
    <w:p w14:paraId="1FAE813E" w14:textId="32D55AFD" w:rsidR="001E1E1F" w:rsidRPr="008561A8" w:rsidRDefault="001E1E1F" w:rsidP="001E1E1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RISPOSTA AL QUESITO </w:t>
      </w:r>
      <w:r>
        <w:rPr>
          <w:b/>
          <w:bCs/>
          <w:u w:val="single"/>
        </w:rPr>
        <w:t>4</w:t>
      </w:r>
    </w:p>
    <w:p w14:paraId="4C3D5374" w14:textId="302C9183" w:rsidR="008561A8" w:rsidRPr="001E1E1F" w:rsidRDefault="008561A8" w:rsidP="008561A8">
      <w:pPr>
        <w:rPr>
          <w:b/>
          <w:bCs/>
          <w:u w:val="single"/>
        </w:rPr>
      </w:pPr>
      <w:r w:rsidRPr="001E1E1F">
        <w:t>L’offerta merceologica deve prevedere la presenza preponderante dei prodotti regionali marchigiani</w:t>
      </w:r>
    </w:p>
    <w:p w14:paraId="43DE2D26" w14:textId="77777777" w:rsidR="008561A8" w:rsidRPr="00A87177" w:rsidRDefault="008561A8" w:rsidP="00A87177">
      <w:pPr>
        <w:jc w:val="both"/>
      </w:pPr>
    </w:p>
    <w:p w14:paraId="51F5163F" w14:textId="77777777" w:rsidR="000B4669" w:rsidRDefault="000B4669" w:rsidP="00A87177">
      <w:pPr>
        <w:jc w:val="both"/>
      </w:pPr>
    </w:p>
    <w:sectPr w:rsidR="000B4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69"/>
    <w:rsid w:val="000B4669"/>
    <w:rsid w:val="001E1E1F"/>
    <w:rsid w:val="001E7466"/>
    <w:rsid w:val="00497E3F"/>
    <w:rsid w:val="008561A8"/>
    <w:rsid w:val="00A8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6982"/>
  <w15:chartTrackingRefBased/>
  <w15:docId w15:val="{7E68D68B-E042-484B-BDF2-625A51A9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Cerasa Laura - Aerdorica S.p.A.</dc:creator>
  <cp:keywords/>
  <dc:description/>
  <cp:lastModifiedBy>Cerasa Laura - Aerdorica S.p.A.</cp:lastModifiedBy>
  <cp:revision>2</cp:revision>
  <dcterms:created xsi:type="dcterms:W3CDTF">2023-11-15T08:50:00Z</dcterms:created>
  <dcterms:modified xsi:type="dcterms:W3CDTF">2023-11-17T14:02:00Z</dcterms:modified>
</cp:coreProperties>
</file>