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6732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75BAE3BE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DBFF686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6127F4" w14:textId="181E2E3C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ALLA STIPULA DI CONTRATTI DI SU</w:t>
      </w:r>
      <w:r w:rsidR="00CC29EA">
        <w:rPr>
          <w:rFonts w:ascii="Tahoma" w:hAnsi="Tahoma" w:cs="Tahoma"/>
          <w:b/>
          <w:bCs/>
          <w:sz w:val="24"/>
          <w:szCs w:val="24"/>
        </w:rPr>
        <w:t>BCONCESSIONE DI</w:t>
      </w:r>
      <w:r w:rsidR="007C09D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C09DA" w:rsidRPr="007C09DA">
        <w:rPr>
          <w:rFonts w:ascii="Tahoma" w:hAnsi="Tahoma" w:cs="Tahoma"/>
          <w:b/>
          <w:bCs/>
          <w:sz w:val="24"/>
          <w:szCs w:val="24"/>
        </w:rPr>
        <w:t xml:space="preserve">EDIFICIO DI MQ 1.285, SUPERFICIE INTERNA ALL’EDIFICIO DI MQ 230, UNA SUPERFICIE ESTERNA ADIBITA A RULLIERA DI MQ 316, SUPERFICIE ESTERNA USO PIAZZALE DI MQ 480 </w:t>
      </w:r>
      <w:r w:rsidR="00152AE4" w:rsidRPr="007A3496">
        <w:rPr>
          <w:rFonts w:ascii="Tahoma" w:hAnsi="Tahoma" w:cs="Tahoma"/>
          <w:b/>
          <w:bCs/>
          <w:sz w:val="24"/>
          <w:szCs w:val="24"/>
        </w:rPr>
        <w:t xml:space="preserve">PRESSO L’AEROPORTO </w:t>
      </w:r>
      <w:r w:rsidR="00152AE4">
        <w:rPr>
          <w:rFonts w:ascii="Tahoma" w:hAnsi="Tahoma" w:cs="Tahoma"/>
          <w:b/>
          <w:bCs/>
          <w:sz w:val="24"/>
          <w:szCs w:val="24"/>
        </w:rPr>
        <w:t>DI ANCONA</w:t>
      </w:r>
      <w:r w:rsidR="00152AE4" w:rsidRPr="007A3496">
        <w:rPr>
          <w:rFonts w:ascii="Tahoma" w:hAnsi="Tahoma" w:cs="Tahoma"/>
          <w:b/>
          <w:bCs/>
          <w:sz w:val="24"/>
          <w:szCs w:val="24"/>
        </w:rPr>
        <w:t xml:space="preserve"> “RAFFAELLO SANZIO” </w:t>
      </w:r>
    </w:p>
    <w:p w14:paraId="72469B19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B8F7A9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6801BF52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26159E15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265E57AF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0C569611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0C7B43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385951A3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559DA1C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1B53EE5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7DEA548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21BA3E6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00F8AA19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5EA228CB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0E03D7EE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447F7EC8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6A2F96C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3EB7F4C9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3236881B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7110396A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16778DE6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038B63BC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157DD919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7FE5798" w14:textId="7AB67D61"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a partecipare alla “</w:t>
      </w:r>
      <w:r w:rsidR="007A3496" w:rsidRPr="007A3496">
        <w:rPr>
          <w:rFonts w:ascii="Tahoma" w:hAnsi="Tahoma" w:cs="Tahoma"/>
          <w:sz w:val="24"/>
          <w:szCs w:val="24"/>
        </w:rPr>
        <w:t>Alla 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CC29EA">
        <w:rPr>
          <w:rFonts w:ascii="Tahoma" w:hAnsi="Tahoma" w:cs="Tahoma"/>
          <w:sz w:val="24"/>
          <w:szCs w:val="24"/>
        </w:rPr>
        <w:t xml:space="preserve">ncessione di </w:t>
      </w:r>
      <w:r w:rsidR="0006194D">
        <w:rPr>
          <w:rFonts w:ascii="Tahoma" w:hAnsi="Tahoma" w:cs="Tahoma"/>
          <w:sz w:val="24"/>
          <w:szCs w:val="24"/>
        </w:rPr>
        <w:t xml:space="preserve">un </w:t>
      </w:r>
      <w:r w:rsidR="00152AE4" w:rsidRPr="00152AE4">
        <w:rPr>
          <w:rFonts w:ascii="Tahoma" w:hAnsi="Tahoma" w:cs="Tahoma"/>
          <w:sz w:val="24"/>
          <w:szCs w:val="24"/>
        </w:rPr>
        <w:t xml:space="preserve">magazzino di </w:t>
      </w:r>
      <w:r w:rsidR="007C09DA" w:rsidRPr="007C09DA">
        <w:rPr>
          <w:rFonts w:ascii="Tahoma" w:hAnsi="Tahoma" w:cs="Tahoma"/>
          <w:sz w:val="24"/>
          <w:szCs w:val="24"/>
        </w:rPr>
        <w:t xml:space="preserve">edificio di mq 1.285, superficie interna all’edificio di mq 230, una superficie esterna adibita a </w:t>
      </w:r>
      <w:proofErr w:type="spellStart"/>
      <w:r w:rsidR="007C09DA" w:rsidRPr="007C09DA">
        <w:rPr>
          <w:rFonts w:ascii="Tahoma" w:hAnsi="Tahoma" w:cs="Tahoma"/>
          <w:sz w:val="24"/>
          <w:szCs w:val="24"/>
        </w:rPr>
        <w:t>rulliera</w:t>
      </w:r>
      <w:proofErr w:type="spellEnd"/>
      <w:r w:rsidR="007C09DA" w:rsidRPr="007C09DA">
        <w:rPr>
          <w:rFonts w:ascii="Tahoma" w:hAnsi="Tahoma" w:cs="Tahoma"/>
          <w:sz w:val="24"/>
          <w:szCs w:val="24"/>
        </w:rPr>
        <w:t xml:space="preserve"> di mq 316, superficie esterna uso piazzale di mq 480</w:t>
      </w:r>
      <w:r w:rsidR="00B54E53">
        <w:rPr>
          <w:rFonts w:ascii="Tahoma" w:hAnsi="Tahoma" w:cs="Tahoma"/>
          <w:sz w:val="24"/>
          <w:szCs w:val="24"/>
        </w:rPr>
        <w:t>”.</w:t>
      </w:r>
    </w:p>
    <w:p w14:paraId="13732EF3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44DCD3C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66B464C8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318B4C69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47FF265F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26FD644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377BBAA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20B58618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91B23" w14:textId="77777777" w:rsidR="00B600F1" w:rsidRDefault="00B600F1" w:rsidP="001E78FD">
      <w:pPr>
        <w:spacing w:after="0" w:line="240" w:lineRule="auto"/>
      </w:pPr>
      <w:r>
        <w:separator/>
      </w:r>
    </w:p>
  </w:endnote>
  <w:endnote w:type="continuationSeparator" w:id="0">
    <w:p w14:paraId="3CEAF29D" w14:textId="77777777" w:rsidR="00B600F1" w:rsidRDefault="00B600F1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265924"/>
      <w:docPartObj>
        <w:docPartGallery w:val="Page Numbers (Bottom of Page)"/>
        <w:docPartUnique/>
      </w:docPartObj>
    </w:sdtPr>
    <w:sdtEndPr/>
    <w:sdtContent>
      <w:p w14:paraId="10F598DB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4D">
          <w:rPr>
            <w:noProof/>
          </w:rPr>
          <w:t>1</w:t>
        </w:r>
        <w:r>
          <w:fldChar w:fldCharType="end"/>
        </w:r>
      </w:p>
    </w:sdtContent>
  </w:sdt>
  <w:p w14:paraId="38F5B40B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61B3C" w14:textId="77777777" w:rsidR="00B600F1" w:rsidRDefault="00B600F1" w:rsidP="001E78FD">
      <w:pPr>
        <w:spacing w:after="0" w:line="240" w:lineRule="auto"/>
      </w:pPr>
      <w:r>
        <w:separator/>
      </w:r>
    </w:p>
  </w:footnote>
  <w:footnote w:type="continuationSeparator" w:id="0">
    <w:p w14:paraId="4EB751FD" w14:textId="77777777" w:rsidR="00B600F1" w:rsidRDefault="00B600F1" w:rsidP="001E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EADE" w14:textId="4412E2FE" w:rsidR="001E78FD" w:rsidRDefault="001E78FD" w:rsidP="001E78FD">
    <w:pPr>
      <w:pStyle w:val="Intestazione"/>
      <w:jc w:val="center"/>
    </w:pPr>
    <w:r>
      <w:t xml:space="preserve">Aeroporto </w:t>
    </w:r>
    <w:r w:rsidR="00152AE4">
      <w:t>di Ancona</w:t>
    </w:r>
    <w:r>
      <w:t xml:space="preserve"> - Manifestazione di interesse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6194D"/>
    <w:rsid w:val="000D675C"/>
    <w:rsid w:val="000E6517"/>
    <w:rsid w:val="001114C2"/>
    <w:rsid w:val="00152AE4"/>
    <w:rsid w:val="00194006"/>
    <w:rsid w:val="001E471F"/>
    <w:rsid w:val="001E78FD"/>
    <w:rsid w:val="00266CCA"/>
    <w:rsid w:val="002E6501"/>
    <w:rsid w:val="003065E6"/>
    <w:rsid w:val="00385F7E"/>
    <w:rsid w:val="004F0A80"/>
    <w:rsid w:val="0068762E"/>
    <w:rsid w:val="007A3496"/>
    <w:rsid w:val="007A4D44"/>
    <w:rsid w:val="007C09DA"/>
    <w:rsid w:val="00834100"/>
    <w:rsid w:val="0087688C"/>
    <w:rsid w:val="008E64F3"/>
    <w:rsid w:val="009634C5"/>
    <w:rsid w:val="00B54D0B"/>
    <w:rsid w:val="00B54E53"/>
    <w:rsid w:val="00B600F1"/>
    <w:rsid w:val="00B60891"/>
    <w:rsid w:val="00CC29EA"/>
    <w:rsid w:val="00D50E9B"/>
    <w:rsid w:val="00DF4424"/>
    <w:rsid w:val="00EB27C6"/>
    <w:rsid w:val="00ED157B"/>
    <w:rsid w:val="00F0479A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4DC4"/>
  <w15:docId w15:val="{634C35F5-41B8-48E7-9B36-32F8778E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3</cp:revision>
  <dcterms:created xsi:type="dcterms:W3CDTF">2024-11-25T11:33:00Z</dcterms:created>
  <dcterms:modified xsi:type="dcterms:W3CDTF">2024-11-25T11:35:00Z</dcterms:modified>
</cp:coreProperties>
</file>