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indirizzo ………………………………………</w:t>
      </w:r>
      <w:proofErr w:type="gramStart"/>
      <w:r w:rsidRPr="0034112A">
        <w:rPr>
          <w:rFonts w:ascii="Avenir Next LT Pro" w:hAnsi="Avenir Next LT Pro" w:cs="Arial"/>
        </w:rPr>
        <w:t>…….</w:t>
      </w:r>
      <w:proofErr w:type="gramEnd"/>
      <w:r w:rsidRPr="0034112A">
        <w:rPr>
          <w:rFonts w:ascii="Avenir Next LT Pro" w:hAnsi="Avenir Next LT Pro" w:cs="Arial"/>
        </w:rPr>
        <w:t xml:space="preserve">. n. civico …………… </w:t>
      </w:r>
      <w:proofErr w:type="spellStart"/>
      <w:r w:rsidRPr="0034112A">
        <w:rPr>
          <w:rFonts w:ascii="Avenir Next LT Pro" w:hAnsi="Avenir Next LT Pro" w:cs="Arial"/>
        </w:rPr>
        <w:t>cap</w:t>
      </w:r>
      <w:proofErr w:type="spellEnd"/>
      <w:r w:rsidRPr="0034112A">
        <w:rPr>
          <w:rFonts w:ascii="Avenir Next LT Pro" w:hAnsi="Avenir Next LT Pro" w:cs="Arial"/>
        </w:rPr>
        <w:t xml:space="preserve">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328F1E74" w:rsidR="0034112A" w:rsidRPr="00581606" w:rsidRDefault="002E542B" w:rsidP="00544F49">
      <w:pPr>
        <w:pStyle w:val="Intestazione"/>
        <w:jc w:val="both"/>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w:t>
      </w:r>
      <w:r w:rsidR="007C76C5">
        <w:rPr>
          <w:rFonts w:ascii="Avenir Next LT Pro" w:hAnsi="Avenir Next LT Pro"/>
          <w:b/>
          <w:bCs/>
        </w:rPr>
        <w:t xml:space="preserve">per la </w:t>
      </w:r>
      <w:r w:rsidR="00D517C1" w:rsidRPr="00A61EA4">
        <w:rPr>
          <w:rFonts w:ascii="Avenir Next LT Pro" w:hAnsi="Avenir Next LT Pro"/>
          <w:b/>
          <w:bCs/>
        </w:rPr>
        <w:t xml:space="preserve">fornitura di “DIVISE PER IL PERSONALE IMPIEGATO IN ATTIVITA’ DI FRONT-LINE PER LE WINTER SEASONS 2025/2026 E 2026/2027” presso l’AEROPORTO “RAFFAELLO SANZIO” DI ANCONA-FALCONARA M.MA- ANCONA INTERNATIONAL </w:t>
      </w:r>
      <w:r w:rsidR="0034112A" w:rsidRPr="0034112A">
        <w:rPr>
          <w:rFonts w:ascii="Avenir Next LT Pro" w:hAnsi="Avenir Next LT Pro" w:cstheme="minorHAnsi"/>
          <w:b/>
        </w:rPr>
        <w:t>consapevole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lang w:eastAsia="it-IT"/>
        </w:rPr>
      </w:pPr>
      <w:r w:rsidRPr="00210F00">
        <w:rPr>
          <w:rFonts w:ascii="Avenir Next LT Pro" w:hAnsi="Avenir Next LT Pro"/>
          <w:kern w:val="0"/>
          <w:sz w:val="20"/>
          <w:lang w:eastAsia="it-IT"/>
        </w:rPr>
        <w:t>Matricola INPS (senza dipendenti, posizione personale) n. ……………, presso la sede di ………</w:t>
      </w:r>
      <w:proofErr w:type="gramStart"/>
      <w:r w:rsidRPr="00210F00">
        <w:rPr>
          <w:rFonts w:ascii="Avenir Next LT Pro" w:hAnsi="Avenir Next LT Pro"/>
          <w:kern w:val="0"/>
          <w:sz w:val="20"/>
          <w:lang w:eastAsia="it-IT"/>
        </w:rPr>
        <w:t>…….</w:t>
      </w:r>
      <w:proofErr w:type="gramEnd"/>
      <w:r w:rsidRPr="00210F00">
        <w:rPr>
          <w:rFonts w:ascii="Avenir Next LT Pro" w:hAnsi="Avenir Next LT Pro"/>
          <w:kern w:val="0"/>
          <w:sz w:val="20"/>
          <w:lang w:eastAsia="it-IT"/>
        </w:rPr>
        <w:t>.…………………</w:t>
      </w:r>
      <w:r w:rsidR="001C41AE">
        <w:rPr>
          <w:rFonts w:ascii="Avenir Next LT Pro" w:hAnsi="Avenir Next LT Pro"/>
          <w:kern w:val="0"/>
          <w:sz w:val="20"/>
          <w:lang w:eastAsia="it-IT"/>
        </w:rPr>
        <w:t>AGENZIA DELLE ENTRATE territorialmente competente presso la sede di……………………………………………………………………………………………………………</w:t>
      </w:r>
    </w:p>
    <w:p w14:paraId="18131F61"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(N.B.: in caso di mancata iscrizione INPS, precisarne le ragioni con nota a parte da allegare alla presente, specificando anche il diverso fondo di iscrizione)</w:t>
      </w:r>
    </w:p>
    <w:p w14:paraId="30A77A8C"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Totale dipendenti ………………</w:t>
      </w:r>
    </w:p>
    <w:p w14:paraId="6FBAD777" w14:textId="3ECC990F"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 xml:space="preserve">Totale lavoratori per </w:t>
      </w:r>
      <w:r w:rsidR="00206302" w:rsidRPr="003F3395">
        <w:rPr>
          <w:rFonts w:ascii="Avenir Next LT Pro" w:hAnsi="Avenir Next LT Pro"/>
          <w:kern w:val="0"/>
          <w:sz w:val="20"/>
          <w:lang w:eastAsia="it-IT"/>
        </w:rPr>
        <w:t>il contratto</w:t>
      </w:r>
      <w:r w:rsidRPr="003F3395">
        <w:rPr>
          <w:rFonts w:ascii="Avenir Next LT Pro" w:hAnsi="Avenir Next LT Pro"/>
          <w:kern w:val="0"/>
          <w:sz w:val="20"/>
          <w:lang w:eastAsia="it-IT"/>
        </w:rPr>
        <w:t xml:space="preserve"> in oggetto ……………di cui dipendenti ……………</w:t>
      </w:r>
      <w:proofErr w:type="gramStart"/>
      <w:r w:rsidRPr="003F3395">
        <w:rPr>
          <w:rFonts w:ascii="Avenir Next LT Pro" w:hAnsi="Avenir Next LT Pro"/>
          <w:kern w:val="0"/>
          <w:sz w:val="20"/>
          <w:lang w:eastAsia="it-IT"/>
        </w:rPr>
        <w:t>…….</w:t>
      </w:r>
      <w:proofErr w:type="gramEnd"/>
      <w:r w:rsidRPr="003F3395">
        <w:rPr>
          <w:rFonts w:ascii="Avenir Next LT Pro" w:hAnsi="Avenir Next LT Pro"/>
          <w:kern w:val="0"/>
          <w:sz w:val="20"/>
          <w:lang w:eastAsia="it-IT"/>
        </w:rPr>
        <w:t>.</w:t>
      </w:r>
    </w:p>
    <w:p w14:paraId="73457B95" w14:textId="661932B3" w:rsidR="0034112A" w:rsidRP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4BA2F1DF" w14:textId="503D42C9" w:rsidR="0034112A" w:rsidRDefault="0034112A" w:rsidP="0034112A">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di avere avuto </w:t>
      </w:r>
      <w:r w:rsidR="00544F49">
        <w:rPr>
          <w:rFonts w:ascii="Avenir Next LT Pro" w:hAnsi="Avenir Next LT Pro" w:cstheme="minorHAnsi"/>
        </w:rPr>
        <w:t>pregresse esperienze idonee all’esecuzione delle prestazioni contrattuali in oggetto</w:t>
      </w:r>
      <w:r w:rsidRPr="0034112A">
        <w:rPr>
          <w:rFonts w:ascii="Avenir Next LT Pro" w:hAnsi="Avenir Next LT Pro" w:cstheme="minorHAnsi"/>
        </w:rPr>
        <w:t xml:space="preserve"> </w:t>
      </w:r>
      <w:proofErr w:type="spellStart"/>
      <w:proofErr w:type="gramStart"/>
      <w:r w:rsidRPr="0034112A">
        <w:rPr>
          <w:rFonts w:ascii="Avenir Next LT Pro" w:hAnsi="Avenir Next LT Pro" w:cstheme="minorHAnsi"/>
        </w:rPr>
        <w:t>come</w:t>
      </w:r>
      <w:r w:rsidR="00544F49" w:rsidRPr="00544F49">
        <w:rPr>
          <w:rFonts w:ascii="Avenir Next LT Pro" w:hAnsi="Avenir Next LT Pro" w:cstheme="minorHAnsi"/>
          <w:color w:val="FFFFFF" w:themeColor="background1"/>
        </w:rPr>
        <w:t>.</w:t>
      </w:r>
      <w:r w:rsidRPr="0034112A">
        <w:rPr>
          <w:rFonts w:ascii="Avenir Next LT Pro" w:hAnsi="Avenir Next LT Pro" w:cstheme="minorHAnsi"/>
        </w:rPr>
        <w:t>di</w:t>
      </w:r>
      <w:r w:rsidR="00210F00" w:rsidRPr="00210F00">
        <w:rPr>
          <w:rFonts w:ascii="Avenir Next LT Pro" w:hAnsi="Avenir Next LT Pro" w:cstheme="minorHAnsi"/>
          <w:color w:val="FFFFFF" w:themeColor="background1"/>
        </w:rPr>
        <w:t>..</w:t>
      </w:r>
      <w:proofErr w:type="gramEnd"/>
      <w:r w:rsidR="00525AB5" w:rsidRPr="0034112A">
        <w:rPr>
          <w:rFonts w:ascii="Avenir Next LT Pro" w:hAnsi="Avenir Next LT Pro" w:cstheme="minorHAnsi"/>
        </w:rPr>
        <w:t>seguito</w:t>
      </w:r>
      <w:proofErr w:type="spellEnd"/>
      <w:r w:rsidR="00525AB5" w:rsidRPr="0034112A">
        <w:rPr>
          <w:rFonts w:ascii="Avenir Next LT Pro" w:hAnsi="Avenir Next LT Pro" w:cstheme="minorHAnsi"/>
          <w:color w:val="FFFFFF" w:themeColor="background1"/>
        </w:rPr>
        <w:t xml:space="preserve"> </w:t>
      </w:r>
      <w:r w:rsidR="00525AB5" w:rsidRPr="0034112A">
        <w:rPr>
          <w:rFonts w:ascii="Avenir Next LT Pro" w:hAnsi="Avenir Next LT Pro" w:cstheme="minorHAnsi"/>
        </w:rPr>
        <w:t>dettagliato</w:t>
      </w:r>
      <w:r w:rsidR="0039199F">
        <w:rPr>
          <w:rFonts w:ascii="Avenir Next LT Pro" w:hAnsi="Avenir Next LT Pro" w:cstheme="minorHAnsi"/>
        </w:rPr>
        <w:t xml:space="preserve"> alla lettera </w:t>
      </w:r>
      <w:r w:rsidR="00B27A9C">
        <w:rPr>
          <w:rFonts w:ascii="Avenir Next LT Pro" w:hAnsi="Avenir Next LT Pro" w:cstheme="minorHAnsi"/>
        </w:rPr>
        <w:t>n)</w:t>
      </w:r>
      <w:r w:rsidR="00525AB5">
        <w:rPr>
          <w:rFonts w:ascii="Avenir Next LT Pro" w:hAnsi="Avenir Next LT Pro" w:cstheme="minorHAnsi"/>
        </w:rPr>
        <w:t>;</w:t>
      </w:r>
    </w:p>
    <w:p w14:paraId="74443C32" w14:textId="4F4923F7" w:rsidR="00544F49" w:rsidRPr="0034112A" w:rsidRDefault="00544F49" w:rsidP="0034112A">
      <w:pPr>
        <w:pStyle w:val="Paragrafoelenco"/>
        <w:numPr>
          <w:ilvl w:val="0"/>
          <w:numId w:val="31"/>
        </w:numPr>
        <w:spacing w:before="120"/>
        <w:jc w:val="both"/>
        <w:rPr>
          <w:rFonts w:ascii="Avenir Next LT Pro" w:hAnsi="Avenir Next LT Pro" w:cstheme="minorHAnsi"/>
        </w:rPr>
      </w:pPr>
      <w:r>
        <w:rPr>
          <w:rFonts w:ascii="Avenir Next LT Pro" w:hAnsi="Avenir Next LT Pro" w:cstheme="minorHAnsi"/>
        </w:rPr>
        <w:t>di essere in possesso delle certificazioni per lo svolgimento del servizio</w:t>
      </w:r>
      <w:r w:rsidR="00525AB5">
        <w:rPr>
          <w:rFonts w:ascii="Avenir Next LT Pro" w:hAnsi="Avenir Next LT Pro" w:cstheme="minorHAnsi"/>
        </w:rPr>
        <w:t>;</w:t>
      </w:r>
    </w:p>
    <w:p w14:paraId="36D1CE84" w14:textId="333878A5" w:rsidR="00210F00" w:rsidRPr="00206302" w:rsidRDefault="0034112A" w:rsidP="00206302">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l’inesistenza delle cause di esclusione </w:t>
      </w:r>
      <w:r w:rsidRPr="0034112A">
        <w:rPr>
          <w:rFonts w:ascii="Avenir Next LT Pro" w:hAnsi="Avenir Next LT Pro" w:cstheme="minorHAnsi"/>
          <w:color w:val="000000"/>
        </w:rPr>
        <w:t xml:space="preserve">dalla partecipazione ad una procedura d’appalto o concessione </w:t>
      </w:r>
      <w:r w:rsidRPr="0034112A">
        <w:rPr>
          <w:rFonts w:ascii="Avenir Next LT Pro" w:hAnsi="Avenir Next LT Pro" w:cstheme="minorHAnsi"/>
        </w:rPr>
        <w:t xml:space="preserve">elencate nell’artt. 94 e 95 del </w:t>
      </w:r>
      <w:proofErr w:type="spellStart"/>
      <w:r w:rsidRPr="0034112A">
        <w:rPr>
          <w:rFonts w:ascii="Avenir Next LT Pro" w:hAnsi="Avenir Next LT Pro" w:cstheme="minorHAnsi"/>
        </w:rPr>
        <w:t>D.Lgs.</w:t>
      </w:r>
      <w:proofErr w:type="spellEnd"/>
      <w:r w:rsidRPr="0034112A">
        <w:rPr>
          <w:rFonts w:ascii="Avenir Next LT Pro" w:hAnsi="Avenir Next LT Pro" w:cstheme="minorHAnsi"/>
        </w:rPr>
        <w:t xml:space="preserve"> n. 36/2023</w:t>
      </w:r>
      <w:r w:rsidR="00206302">
        <w:rPr>
          <w:rFonts w:ascii="Avenir Next LT Pro" w:hAnsi="Avenir Next LT Pro" w:cstheme="minorHAnsi"/>
        </w:rPr>
        <w:t xml:space="preserve">; </w:t>
      </w:r>
      <w:r w:rsidRPr="00206302">
        <w:rPr>
          <w:rFonts w:ascii="Avenir Next LT Pro" w:hAnsi="Avenir Next LT Pro" w:cs="Arial"/>
        </w:rPr>
        <w:t xml:space="preserve">qualora, in conseguenza della verifica, non sia confermato il possesso dei requisiti generali o speciali dichiarati, la stazione appaltante procede alla risoluzione del contratto, all’escussione della eventuale garanzia definitiva, </w:t>
      </w:r>
      <w:r w:rsidR="00544F49">
        <w:rPr>
          <w:rFonts w:ascii="Avenir Next LT Pro" w:hAnsi="Avenir Next LT Pro"/>
          <w:bCs/>
        </w:rPr>
        <w:t xml:space="preserve">e </w:t>
      </w:r>
      <w:r w:rsidR="00210F00" w:rsidRPr="00206302">
        <w:rPr>
          <w:rFonts w:ascii="Avenir Next LT Pro" w:hAnsi="Avenir Next LT Pro"/>
          <w:bCs/>
        </w:rPr>
        <w:t xml:space="preserve">all’assegnazione </w:t>
      </w:r>
      <w:r w:rsidR="00544F49">
        <w:rPr>
          <w:rFonts w:ascii="Avenir Next LT Pro" w:hAnsi="Avenir Next LT Pro"/>
          <w:bCs/>
        </w:rPr>
        <w:t>del servizio</w:t>
      </w:r>
      <w:r w:rsidR="00210F00" w:rsidRPr="00206302">
        <w:rPr>
          <w:rFonts w:ascii="Avenir Next LT Pro" w:hAnsi="Avenir Next LT Pro"/>
          <w:bCs/>
        </w:rPr>
        <w:t xml:space="preserve"> al concorrente che segue in graduatoria (la cui efficacia sarà comunque subordinata alla verifica con esito positivo del possesso dei requisiti di partecipazione).</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lastRenderedPageBreak/>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shd w:val="clear" w:color="auto" w:fill="auto"/>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shd w:val="clear" w:color="auto" w:fill="auto"/>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shd w:val="clear" w:color="auto" w:fill="auto"/>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shd w:val="clear" w:color="auto" w:fill="auto"/>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shd w:val="clear" w:color="auto" w:fill="auto"/>
          </w:tcPr>
          <w:p w14:paraId="46058ABE" w14:textId="77777777" w:rsidR="0034112A" w:rsidRPr="00206302" w:rsidRDefault="0034112A" w:rsidP="007F34DB">
            <w:pPr>
              <w:rPr>
                <w:rFonts w:ascii="Avenir Next LT Pro" w:hAnsi="Avenir Next LT Pro" w:cs="Arial"/>
              </w:rPr>
            </w:pPr>
          </w:p>
        </w:tc>
        <w:tc>
          <w:tcPr>
            <w:tcW w:w="2407" w:type="dxa"/>
            <w:shd w:val="clear" w:color="auto" w:fill="auto"/>
          </w:tcPr>
          <w:p w14:paraId="5DA86FFE" w14:textId="77777777" w:rsidR="0034112A" w:rsidRPr="00206302" w:rsidRDefault="0034112A" w:rsidP="007F34DB">
            <w:pPr>
              <w:rPr>
                <w:rFonts w:ascii="Avenir Next LT Pro" w:hAnsi="Avenir Next LT Pro" w:cs="Arial"/>
              </w:rPr>
            </w:pPr>
          </w:p>
        </w:tc>
        <w:tc>
          <w:tcPr>
            <w:tcW w:w="2407" w:type="dxa"/>
            <w:shd w:val="clear" w:color="auto" w:fill="auto"/>
          </w:tcPr>
          <w:p w14:paraId="21DD3C5E" w14:textId="77777777" w:rsidR="0034112A" w:rsidRPr="00206302" w:rsidRDefault="0034112A" w:rsidP="007F34DB">
            <w:pPr>
              <w:rPr>
                <w:rFonts w:ascii="Avenir Next LT Pro" w:hAnsi="Avenir Next LT Pro" w:cs="Arial"/>
              </w:rPr>
            </w:pPr>
          </w:p>
        </w:tc>
        <w:tc>
          <w:tcPr>
            <w:tcW w:w="2407" w:type="dxa"/>
            <w:shd w:val="clear" w:color="auto" w:fill="auto"/>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shd w:val="clear" w:color="auto" w:fill="auto"/>
          </w:tcPr>
          <w:p w14:paraId="7129F323" w14:textId="77777777" w:rsidR="0034112A" w:rsidRPr="00206302" w:rsidRDefault="0034112A" w:rsidP="007F34DB">
            <w:pPr>
              <w:rPr>
                <w:rFonts w:ascii="Avenir Next LT Pro" w:hAnsi="Avenir Next LT Pro" w:cs="Arial"/>
              </w:rPr>
            </w:pPr>
          </w:p>
        </w:tc>
        <w:tc>
          <w:tcPr>
            <w:tcW w:w="2407" w:type="dxa"/>
            <w:shd w:val="clear" w:color="auto" w:fill="auto"/>
          </w:tcPr>
          <w:p w14:paraId="716174AE" w14:textId="77777777" w:rsidR="0034112A" w:rsidRPr="00206302" w:rsidRDefault="0034112A" w:rsidP="007F34DB">
            <w:pPr>
              <w:rPr>
                <w:rFonts w:ascii="Avenir Next LT Pro" w:hAnsi="Avenir Next LT Pro" w:cs="Arial"/>
              </w:rPr>
            </w:pPr>
          </w:p>
        </w:tc>
        <w:tc>
          <w:tcPr>
            <w:tcW w:w="2407" w:type="dxa"/>
            <w:shd w:val="clear" w:color="auto" w:fill="auto"/>
          </w:tcPr>
          <w:p w14:paraId="42C637DD" w14:textId="77777777" w:rsidR="0034112A" w:rsidRPr="00206302" w:rsidRDefault="0034112A" w:rsidP="007F34DB">
            <w:pPr>
              <w:rPr>
                <w:rFonts w:ascii="Avenir Next LT Pro" w:hAnsi="Avenir Next LT Pro" w:cs="Arial"/>
              </w:rPr>
            </w:pPr>
          </w:p>
        </w:tc>
        <w:tc>
          <w:tcPr>
            <w:tcW w:w="2407" w:type="dxa"/>
            <w:shd w:val="clear" w:color="auto" w:fill="auto"/>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shd w:val="clear" w:color="auto" w:fill="auto"/>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shd w:val="clear" w:color="auto" w:fill="auto"/>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shd w:val="clear" w:color="auto" w:fill="auto"/>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shd w:val="clear" w:color="auto" w:fill="auto"/>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shd w:val="clear" w:color="auto" w:fill="auto"/>
          </w:tcPr>
          <w:p w14:paraId="7A59DF1A" w14:textId="77777777" w:rsidR="0034112A" w:rsidRPr="00206302" w:rsidRDefault="0034112A" w:rsidP="007F34DB">
            <w:pPr>
              <w:rPr>
                <w:rFonts w:ascii="Avenir Next LT Pro" w:hAnsi="Avenir Next LT Pro" w:cs="Arial"/>
              </w:rPr>
            </w:pPr>
          </w:p>
        </w:tc>
        <w:tc>
          <w:tcPr>
            <w:tcW w:w="2407" w:type="dxa"/>
            <w:shd w:val="clear" w:color="auto" w:fill="auto"/>
          </w:tcPr>
          <w:p w14:paraId="64D0E5E0" w14:textId="77777777" w:rsidR="0034112A" w:rsidRPr="00206302" w:rsidRDefault="0034112A" w:rsidP="007F34DB">
            <w:pPr>
              <w:rPr>
                <w:rFonts w:ascii="Avenir Next LT Pro" w:hAnsi="Avenir Next LT Pro" w:cs="Arial"/>
              </w:rPr>
            </w:pPr>
          </w:p>
        </w:tc>
        <w:tc>
          <w:tcPr>
            <w:tcW w:w="2407" w:type="dxa"/>
            <w:shd w:val="clear" w:color="auto" w:fill="auto"/>
          </w:tcPr>
          <w:p w14:paraId="3D0F9EE9" w14:textId="77777777" w:rsidR="0034112A" w:rsidRPr="00206302" w:rsidRDefault="0034112A" w:rsidP="007F34DB">
            <w:pPr>
              <w:rPr>
                <w:rFonts w:ascii="Avenir Next LT Pro" w:hAnsi="Avenir Next LT Pro" w:cs="Arial"/>
              </w:rPr>
            </w:pPr>
          </w:p>
        </w:tc>
        <w:tc>
          <w:tcPr>
            <w:tcW w:w="2407" w:type="dxa"/>
            <w:shd w:val="clear" w:color="auto" w:fill="auto"/>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shd w:val="clear" w:color="auto" w:fill="auto"/>
          </w:tcPr>
          <w:p w14:paraId="059687FA" w14:textId="77777777" w:rsidR="0034112A" w:rsidRPr="00206302" w:rsidRDefault="0034112A" w:rsidP="007F34DB">
            <w:pPr>
              <w:rPr>
                <w:rFonts w:ascii="Avenir Next LT Pro" w:hAnsi="Avenir Next LT Pro" w:cs="Arial"/>
              </w:rPr>
            </w:pPr>
          </w:p>
        </w:tc>
        <w:tc>
          <w:tcPr>
            <w:tcW w:w="2407" w:type="dxa"/>
            <w:shd w:val="clear" w:color="auto" w:fill="auto"/>
          </w:tcPr>
          <w:p w14:paraId="7AEB41E1" w14:textId="77777777" w:rsidR="0034112A" w:rsidRPr="00206302" w:rsidRDefault="0034112A" w:rsidP="007F34DB">
            <w:pPr>
              <w:rPr>
                <w:rFonts w:ascii="Avenir Next LT Pro" w:hAnsi="Avenir Next LT Pro" w:cs="Arial"/>
              </w:rPr>
            </w:pPr>
          </w:p>
        </w:tc>
        <w:tc>
          <w:tcPr>
            <w:tcW w:w="2407" w:type="dxa"/>
            <w:shd w:val="clear" w:color="auto" w:fill="auto"/>
          </w:tcPr>
          <w:p w14:paraId="2E4B608E" w14:textId="77777777" w:rsidR="0034112A" w:rsidRPr="00206302" w:rsidRDefault="0034112A" w:rsidP="007F34DB">
            <w:pPr>
              <w:rPr>
                <w:rFonts w:ascii="Avenir Next LT Pro" w:hAnsi="Avenir Next LT Pro" w:cs="Arial"/>
              </w:rPr>
            </w:pPr>
          </w:p>
        </w:tc>
        <w:tc>
          <w:tcPr>
            <w:tcW w:w="2407" w:type="dxa"/>
            <w:shd w:val="clear" w:color="auto" w:fill="auto"/>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shd w:val="clear" w:color="auto" w:fill="auto"/>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shd w:val="clear" w:color="auto" w:fill="auto"/>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shd w:val="clear" w:color="auto" w:fill="auto"/>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shd w:val="clear" w:color="auto" w:fill="auto"/>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shd w:val="clear" w:color="auto" w:fill="auto"/>
          </w:tcPr>
          <w:p w14:paraId="34D66B2D" w14:textId="77777777" w:rsidR="0034112A" w:rsidRPr="00206302" w:rsidRDefault="0034112A" w:rsidP="007F34DB">
            <w:pPr>
              <w:rPr>
                <w:rFonts w:ascii="Avenir Next LT Pro" w:hAnsi="Avenir Next LT Pro" w:cs="Arial"/>
              </w:rPr>
            </w:pPr>
          </w:p>
        </w:tc>
        <w:tc>
          <w:tcPr>
            <w:tcW w:w="2407" w:type="dxa"/>
            <w:shd w:val="clear" w:color="auto" w:fill="auto"/>
          </w:tcPr>
          <w:p w14:paraId="20DA5B2A" w14:textId="77777777" w:rsidR="0034112A" w:rsidRPr="00206302" w:rsidRDefault="0034112A" w:rsidP="007F34DB">
            <w:pPr>
              <w:rPr>
                <w:rFonts w:ascii="Avenir Next LT Pro" w:hAnsi="Avenir Next LT Pro" w:cs="Arial"/>
              </w:rPr>
            </w:pPr>
          </w:p>
        </w:tc>
        <w:tc>
          <w:tcPr>
            <w:tcW w:w="2407" w:type="dxa"/>
            <w:shd w:val="clear" w:color="auto" w:fill="auto"/>
          </w:tcPr>
          <w:p w14:paraId="73E82E79" w14:textId="77777777" w:rsidR="0034112A" w:rsidRPr="00206302" w:rsidRDefault="0034112A" w:rsidP="007F34DB">
            <w:pPr>
              <w:rPr>
                <w:rFonts w:ascii="Avenir Next LT Pro" w:hAnsi="Avenir Next LT Pro" w:cs="Arial"/>
              </w:rPr>
            </w:pPr>
          </w:p>
        </w:tc>
        <w:tc>
          <w:tcPr>
            <w:tcW w:w="2407" w:type="dxa"/>
            <w:shd w:val="clear" w:color="auto" w:fill="auto"/>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shd w:val="clear" w:color="auto" w:fill="auto"/>
          </w:tcPr>
          <w:p w14:paraId="27AC28C1" w14:textId="77777777" w:rsidR="0034112A" w:rsidRPr="00206302" w:rsidRDefault="0034112A" w:rsidP="007F34DB">
            <w:pPr>
              <w:rPr>
                <w:rFonts w:ascii="Avenir Next LT Pro" w:hAnsi="Avenir Next LT Pro" w:cs="Arial"/>
              </w:rPr>
            </w:pPr>
          </w:p>
        </w:tc>
        <w:tc>
          <w:tcPr>
            <w:tcW w:w="2407" w:type="dxa"/>
            <w:shd w:val="clear" w:color="auto" w:fill="auto"/>
          </w:tcPr>
          <w:p w14:paraId="12A43754" w14:textId="77777777" w:rsidR="0034112A" w:rsidRPr="00206302" w:rsidRDefault="0034112A" w:rsidP="007F34DB">
            <w:pPr>
              <w:rPr>
                <w:rFonts w:ascii="Avenir Next LT Pro" w:hAnsi="Avenir Next LT Pro" w:cs="Arial"/>
              </w:rPr>
            </w:pPr>
          </w:p>
        </w:tc>
        <w:tc>
          <w:tcPr>
            <w:tcW w:w="2407" w:type="dxa"/>
            <w:shd w:val="clear" w:color="auto" w:fill="auto"/>
          </w:tcPr>
          <w:p w14:paraId="40EB425F" w14:textId="77777777" w:rsidR="0034112A" w:rsidRPr="00206302" w:rsidRDefault="0034112A" w:rsidP="007F34DB">
            <w:pPr>
              <w:rPr>
                <w:rFonts w:ascii="Avenir Next LT Pro" w:hAnsi="Avenir Next LT Pro" w:cs="Arial"/>
              </w:rPr>
            </w:pPr>
          </w:p>
        </w:tc>
        <w:tc>
          <w:tcPr>
            <w:tcW w:w="2407" w:type="dxa"/>
            <w:shd w:val="clear" w:color="auto" w:fill="auto"/>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shd w:val="clear" w:color="auto" w:fill="auto"/>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shd w:val="clear" w:color="auto" w:fill="auto"/>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shd w:val="clear" w:color="auto" w:fill="auto"/>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shd w:val="clear" w:color="auto" w:fill="auto"/>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shd w:val="clear" w:color="auto" w:fill="auto"/>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shd w:val="clear" w:color="auto" w:fill="auto"/>
          </w:tcPr>
          <w:p w14:paraId="06F8D120" w14:textId="77777777" w:rsidR="0034112A" w:rsidRPr="00206302" w:rsidRDefault="0034112A" w:rsidP="007F34DB">
            <w:pPr>
              <w:rPr>
                <w:rFonts w:ascii="Avenir Next LT Pro" w:hAnsi="Avenir Next LT Pro" w:cs="Arial"/>
              </w:rPr>
            </w:pPr>
          </w:p>
        </w:tc>
        <w:tc>
          <w:tcPr>
            <w:tcW w:w="2407" w:type="dxa"/>
            <w:shd w:val="clear" w:color="auto" w:fill="auto"/>
          </w:tcPr>
          <w:p w14:paraId="127B6D3A" w14:textId="77777777" w:rsidR="0034112A" w:rsidRPr="00206302" w:rsidRDefault="0034112A" w:rsidP="007F34DB">
            <w:pPr>
              <w:rPr>
                <w:rFonts w:ascii="Avenir Next LT Pro" w:hAnsi="Avenir Next LT Pro" w:cs="Arial"/>
              </w:rPr>
            </w:pPr>
          </w:p>
        </w:tc>
        <w:tc>
          <w:tcPr>
            <w:tcW w:w="2407" w:type="dxa"/>
            <w:shd w:val="clear" w:color="auto" w:fill="auto"/>
          </w:tcPr>
          <w:p w14:paraId="241A112E" w14:textId="77777777" w:rsidR="0034112A" w:rsidRPr="00206302" w:rsidRDefault="0034112A" w:rsidP="007F34DB">
            <w:pPr>
              <w:rPr>
                <w:rFonts w:ascii="Avenir Next LT Pro" w:hAnsi="Avenir Next LT Pro" w:cs="Arial"/>
              </w:rPr>
            </w:pPr>
          </w:p>
        </w:tc>
        <w:tc>
          <w:tcPr>
            <w:tcW w:w="2407" w:type="dxa"/>
            <w:shd w:val="clear" w:color="auto" w:fill="auto"/>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shd w:val="clear" w:color="auto" w:fill="auto"/>
          </w:tcPr>
          <w:p w14:paraId="4342A476" w14:textId="77777777" w:rsidR="0034112A" w:rsidRPr="00553648" w:rsidRDefault="0034112A" w:rsidP="007F34DB">
            <w:pPr>
              <w:rPr>
                <w:rFonts w:ascii="Arial" w:hAnsi="Arial" w:cs="Arial"/>
              </w:rPr>
            </w:pPr>
          </w:p>
        </w:tc>
        <w:tc>
          <w:tcPr>
            <w:tcW w:w="2407" w:type="dxa"/>
            <w:shd w:val="clear" w:color="auto" w:fill="auto"/>
          </w:tcPr>
          <w:p w14:paraId="6EAC0CAB" w14:textId="77777777" w:rsidR="0034112A" w:rsidRPr="00553648" w:rsidRDefault="0034112A" w:rsidP="007F34DB">
            <w:pPr>
              <w:rPr>
                <w:rFonts w:ascii="Arial" w:hAnsi="Arial" w:cs="Arial"/>
              </w:rPr>
            </w:pPr>
          </w:p>
        </w:tc>
        <w:tc>
          <w:tcPr>
            <w:tcW w:w="2407" w:type="dxa"/>
            <w:shd w:val="clear" w:color="auto" w:fill="auto"/>
          </w:tcPr>
          <w:p w14:paraId="596EF91A" w14:textId="77777777" w:rsidR="0034112A" w:rsidRPr="00553648" w:rsidRDefault="0034112A" w:rsidP="007F34DB">
            <w:pPr>
              <w:rPr>
                <w:rFonts w:ascii="Arial" w:hAnsi="Arial" w:cs="Arial"/>
              </w:rPr>
            </w:pPr>
          </w:p>
        </w:tc>
        <w:tc>
          <w:tcPr>
            <w:tcW w:w="2407" w:type="dxa"/>
            <w:shd w:val="clear" w:color="auto" w:fill="auto"/>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1CEDE546" w:rsidR="0034112A" w:rsidRDefault="006474B5" w:rsidP="0034112A">
      <w:pPr>
        <w:jc w:val="both"/>
        <w:rPr>
          <w:rFonts w:ascii="Avenir Next LT Pro" w:hAnsi="Avenir Next LT Pro" w:cs="Arial"/>
        </w:rPr>
      </w:pPr>
      <w:r>
        <w:rPr>
          <w:rFonts w:ascii="Avenir Next LT Pro" w:hAnsi="Avenir Next LT Pro" w:cstheme="minorHAnsi"/>
        </w:rPr>
        <w:t>e</w:t>
      </w:r>
      <w:r w:rsidR="0034112A" w:rsidRPr="006474B5">
        <w:rPr>
          <w:rFonts w:ascii="Avenir Next LT Pro" w:hAnsi="Avenir Next LT Pro" w:cstheme="minorHAnsi"/>
        </w:rPr>
        <w:t>) che gli amministratori della persona giuridica socio unico dell’operatore economico non versano in</w:t>
      </w:r>
      <w:r w:rsidR="0034112A" w:rsidRPr="00525AB5">
        <w:rPr>
          <w:rFonts w:ascii="Avenir Next LT Pro" w:hAnsi="Avenir Next LT Pro" w:cs="Arial"/>
          <w:highlight w:val="yellow"/>
        </w:rPr>
        <w:t xml:space="preserve"> </w:t>
      </w:r>
      <w:r w:rsidR="0034112A" w:rsidRPr="006474B5">
        <w:rPr>
          <w:rFonts w:ascii="Avenir Next LT Pro" w:hAnsi="Avenir Next LT Pro" w:cs="Arial"/>
        </w:rPr>
        <w:t>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1A7891B8" w:rsidR="0034112A" w:rsidRPr="00206302" w:rsidRDefault="006474B5" w:rsidP="0034112A">
      <w:pPr>
        <w:pStyle w:val="Rientrocorpodeltesto21"/>
        <w:widowControl w:val="0"/>
        <w:tabs>
          <w:tab w:val="clear" w:pos="384"/>
        </w:tabs>
        <w:ind w:left="0"/>
        <w:rPr>
          <w:rFonts w:ascii="Avenir Next LT Pro" w:hAnsi="Avenir Next LT Pro"/>
          <w:kern w:val="0"/>
          <w:sz w:val="22"/>
          <w:szCs w:val="22"/>
        </w:rPr>
      </w:pPr>
      <w:r>
        <w:rPr>
          <w:rFonts w:ascii="Avenir Next LT Pro" w:hAnsi="Avenir Next LT Pro"/>
          <w:kern w:val="0"/>
          <w:sz w:val="22"/>
          <w:szCs w:val="22"/>
        </w:rPr>
        <w:t>f</w:t>
      </w:r>
      <w:r w:rsidR="0034112A" w:rsidRPr="00206302">
        <w:rPr>
          <w:rFonts w:ascii="Avenir Next LT Pro" w:hAnsi="Avenir Next LT Pro"/>
          <w:kern w:val="0"/>
          <w:sz w:val="22"/>
          <w:szCs w:val="22"/>
        </w:rPr>
        <w:t>)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una micro, piccola o media impresa, come definita dall’art. 2 dell’allegato alla raccomandazione della Commissione europea 2003/361/CE del 6 maggio 2003 (G.U.U.E. n. L 124 del 20 maggio 2003) e all’art. 2 del </w:t>
      </w:r>
      <w:proofErr w:type="spellStart"/>
      <w:r w:rsidRPr="00206302">
        <w:rPr>
          <w:rFonts w:ascii="Avenir Next LT Pro" w:hAnsi="Avenir Next LT Pro" w:cs="Arial"/>
        </w:rPr>
        <w:t>d.m.</w:t>
      </w:r>
      <w:proofErr w:type="spellEnd"/>
      <w:r w:rsidRPr="00206302">
        <w:rPr>
          <w:rFonts w:ascii="Avenir Next LT Pro" w:hAnsi="Avenir Next LT Pro" w:cs="Arial"/>
        </w:rPr>
        <w:t xml:space="preserve">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48FB817F" w:rsidR="0034112A" w:rsidRPr="00206302" w:rsidRDefault="006474B5" w:rsidP="0034112A">
      <w:pPr>
        <w:jc w:val="both"/>
        <w:rPr>
          <w:rFonts w:ascii="Avenir Next LT Pro" w:hAnsi="Avenir Next LT Pro" w:cs="Arial"/>
        </w:rPr>
      </w:pPr>
      <w:r>
        <w:rPr>
          <w:rFonts w:ascii="Avenir Next LT Pro" w:hAnsi="Avenir Next LT Pro" w:cs="Arial"/>
        </w:rPr>
        <w:t>g</w:t>
      </w:r>
      <w:r w:rsidR="0034112A" w:rsidRPr="00206302">
        <w:rPr>
          <w:rFonts w:ascii="Avenir Next LT Pro" w:hAnsi="Avenir Next LT Pro" w:cs="Arial"/>
        </w:rPr>
        <w:t>)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6AF69918" w:rsidR="0034112A" w:rsidRPr="00206302" w:rsidRDefault="006474B5" w:rsidP="0034112A">
      <w:pPr>
        <w:jc w:val="both"/>
        <w:rPr>
          <w:rFonts w:ascii="Avenir Next LT Pro" w:hAnsi="Avenir Next LT Pro" w:cs="Arial"/>
        </w:rPr>
      </w:pPr>
      <w:r>
        <w:rPr>
          <w:rFonts w:ascii="Avenir Next LT Pro" w:hAnsi="Avenir Next LT Pro" w:cs="Arial"/>
        </w:rPr>
        <w:t>h</w:t>
      </w:r>
      <w:r w:rsidR="0034112A" w:rsidRPr="00206302">
        <w:rPr>
          <w:rFonts w:ascii="Avenir Next LT Pro" w:hAnsi="Avenir Next LT Pro" w:cs="Arial"/>
        </w:rPr>
        <w:t>)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dell’aggiudicazione, l’impresa sia stata ammessa al controllo giudiziario ai sensi dell’art. 34-bis del medesimo codice;</w:t>
      </w:r>
    </w:p>
    <w:p w14:paraId="50E9A0D1" w14:textId="172F95EF" w:rsidR="0034112A" w:rsidRPr="00206302" w:rsidRDefault="006474B5" w:rsidP="0034112A">
      <w:pPr>
        <w:jc w:val="both"/>
        <w:rPr>
          <w:rFonts w:ascii="Avenir Next LT Pro" w:hAnsi="Avenir Next LT Pro" w:cs="Arial"/>
        </w:rPr>
      </w:pPr>
      <w:r>
        <w:rPr>
          <w:rFonts w:ascii="Avenir Next LT Pro" w:hAnsi="Avenir Next LT Pro" w:cs="Arial"/>
        </w:rPr>
        <w:t>i</w:t>
      </w:r>
      <w:r w:rsidR="0034112A" w:rsidRPr="00206302">
        <w:rPr>
          <w:rFonts w:ascii="Avenir Next LT Pro" w:hAnsi="Avenir Next LT Pro" w:cs="Arial"/>
        </w:rPr>
        <w:t>) di non versare in alcuna delle cause di esclusione di cui al comma 5 dell’art. 94 del d.lgs. 36/2023, laddove applicabili, cui si rinvia e che si intende qui per ripetuto e trascritto;</w:t>
      </w:r>
    </w:p>
    <w:p w14:paraId="2DCB4EB0" w14:textId="23CB9A81" w:rsidR="0034112A" w:rsidRPr="00206302" w:rsidRDefault="00937468" w:rsidP="0034112A">
      <w:pPr>
        <w:jc w:val="both"/>
        <w:rPr>
          <w:rFonts w:ascii="Avenir Next LT Pro" w:hAnsi="Avenir Next LT Pro" w:cs="Arial"/>
        </w:rPr>
      </w:pPr>
      <w:r>
        <w:rPr>
          <w:rFonts w:ascii="Avenir Next LT Pro" w:hAnsi="Avenir Next LT Pro" w:cs="Arial"/>
        </w:rPr>
        <w:t>j</w:t>
      </w:r>
      <w:r w:rsidR="0034112A" w:rsidRPr="00206302">
        <w:rPr>
          <w:rFonts w:ascii="Avenir Next LT Pro" w:hAnsi="Avenir Next LT Pro" w:cs="Arial"/>
        </w:rPr>
        <w:t>) che, ai sensi dell’art.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0C999DD1" w:rsidR="0034112A" w:rsidRPr="00206302" w:rsidRDefault="00937468" w:rsidP="0034112A">
      <w:pPr>
        <w:jc w:val="both"/>
        <w:rPr>
          <w:rFonts w:ascii="Avenir Next LT Pro" w:hAnsi="Avenir Next LT Pro" w:cs="Arial"/>
        </w:rPr>
      </w:pPr>
      <w:r>
        <w:rPr>
          <w:rFonts w:ascii="Avenir Next LT Pro" w:hAnsi="Avenir Next LT Pro" w:cs="Arial"/>
        </w:rPr>
        <w:t>k</w:t>
      </w:r>
      <w:r w:rsidR="0034112A" w:rsidRPr="00206302">
        <w:rPr>
          <w:rFonts w:ascii="Avenir Next LT Pro" w:hAnsi="Avenir Next LT Pro" w:cs="Arial"/>
        </w:rPr>
        <w:t>)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69C11B6" w:rsidR="0034112A" w:rsidRPr="00206302" w:rsidRDefault="00937468" w:rsidP="0034112A">
      <w:pPr>
        <w:jc w:val="both"/>
        <w:rPr>
          <w:rFonts w:ascii="Avenir Next LT Pro" w:hAnsi="Avenir Next LT Pro" w:cs="Arial"/>
        </w:rPr>
      </w:pPr>
      <w:r>
        <w:rPr>
          <w:rFonts w:ascii="Avenir Next LT Pro" w:hAnsi="Avenir Next LT Pro" w:cs="Arial"/>
        </w:rPr>
        <w:t>l</w:t>
      </w:r>
      <w:r w:rsidR="0034112A" w:rsidRPr="00206302">
        <w:rPr>
          <w:rFonts w:ascii="Avenir Next LT Pro" w:hAnsi="Avenir Next LT Pro" w:cs="Arial"/>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AE46627" w:rsidR="0034112A" w:rsidRPr="00206302" w:rsidRDefault="00937468" w:rsidP="0034112A">
      <w:pPr>
        <w:jc w:val="both"/>
        <w:rPr>
          <w:rFonts w:ascii="Avenir Next LT Pro" w:hAnsi="Avenir Next LT Pro" w:cs="Arial"/>
        </w:rPr>
      </w:pPr>
      <w:r>
        <w:rPr>
          <w:rFonts w:ascii="Avenir Next LT Pro" w:hAnsi="Avenir Next LT Pro" w:cs="Arial"/>
        </w:rPr>
        <w:t>m</w:t>
      </w:r>
      <w:r w:rsidR="0034112A" w:rsidRPr="00206302">
        <w:rPr>
          <w:rFonts w:ascii="Avenir Next LT Pro" w:hAnsi="Avenir Next LT Pro" w:cs="Arial"/>
        </w:rPr>
        <w:t xml:space="preserve">) che l’operatore economico, versando in una delle situazioni di cui all’art. 94 (a eccezione del comma 6) o dell’art. 95 (a eccezione del comma 2) del d.lgs. 36/2023, ossia </w:t>
      </w:r>
      <w:r w:rsidR="0034112A" w:rsidRPr="00206302">
        <w:rPr>
          <w:rFonts w:ascii="Avenir Next LT Pro" w:hAnsi="Avenir Next LT Pro" w:cs="Arial"/>
          <w:i/>
        </w:rPr>
        <w:t>(indicare la circostanza che genererebbe una ipotesi di esclusione)</w:t>
      </w:r>
      <w:r w:rsidR="0034112A"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5666A5C3" w14:textId="77777777" w:rsidR="00544F49" w:rsidRPr="00206302" w:rsidRDefault="00544F49" w:rsidP="006B29AE">
      <w:pPr>
        <w:jc w:val="both"/>
        <w:rPr>
          <w:rFonts w:ascii="Avenir Next LT Pro" w:hAnsi="Avenir Next LT Pro" w:cs="Arial"/>
        </w:rPr>
      </w:pPr>
    </w:p>
    <w:p w14:paraId="5B98E769" w14:textId="77777777" w:rsidR="0034112A" w:rsidRPr="00206302" w:rsidRDefault="0034112A" w:rsidP="0034112A">
      <w:pPr>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3067B9F6" w14:textId="77777777" w:rsidR="0034112A" w:rsidRPr="00206302" w:rsidRDefault="0034112A" w:rsidP="0034112A">
      <w:pPr>
        <w:rPr>
          <w:rFonts w:ascii="Avenir Next LT Pro" w:hAnsi="Avenir Next LT Pro" w:cs="Arial"/>
        </w:rPr>
      </w:pPr>
    </w:p>
    <w:p w14:paraId="1655E7A3" w14:textId="74AB3090" w:rsidR="0034112A" w:rsidRPr="00206302" w:rsidRDefault="00937468" w:rsidP="0034112A">
      <w:pPr>
        <w:jc w:val="both"/>
        <w:rPr>
          <w:rFonts w:ascii="Avenir Next LT Pro" w:hAnsi="Avenir Next LT Pro" w:cs="Arial"/>
        </w:rPr>
      </w:pPr>
      <w:r>
        <w:rPr>
          <w:rFonts w:ascii="Avenir Next LT Pro" w:hAnsi="Avenir Next LT Pro" w:cs="Arial"/>
        </w:rPr>
        <w:t>n</w:t>
      </w:r>
      <w:r w:rsidR="0034112A" w:rsidRPr="00206302">
        <w:rPr>
          <w:rFonts w:ascii="Avenir Next LT Pro" w:hAnsi="Avenir Next LT Pro" w:cs="Arial"/>
        </w:rPr>
        <w:t xml:space="preserve">) </w:t>
      </w:r>
      <w:r w:rsidR="0034112A" w:rsidRPr="00206302">
        <w:rPr>
          <w:rFonts w:ascii="Avenir Next LT Pro" w:hAnsi="Avenir Next LT Pro" w:cs="Arial"/>
          <w:b/>
          <w:bCs/>
        </w:rPr>
        <w:t>che i requisiti di capacità tecnico-professionale richiesti dalla stazione appaltante, al fine di selezionare soggetti in possesso di documentate esperienze pregresse idonee all’esecuzione delle prestazioni contrattuali, sono posseduti da questo operatore economico</w:t>
      </w:r>
      <w:r w:rsidR="0034112A" w:rsidRPr="00206302">
        <w:rPr>
          <w:rFonts w:ascii="Avenir Next LT Pro" w:hAnsi="Avenir Next LT Pro" w:cs="Arial"/>
          <w:bCs/>
        </w:rPr>
        <w:t>.</w:t>
      </w:r>
    </w:p>
    <w:p w14:paraId="65C3916E" w14:textId="42A7B78E" w:rsidR="0034112A" w:rsidRPr="00206302" w:rsidRDefault="0034112A" w:rsidP="0034112A">
      <w:pPr>
        <w:rPr>
          <w:rFonts w:ascii="Avenir Next LT Pro" w:hAnsi="Avenir Next LT Pro" w:cs="Arial"/>
        </w:rPr>
      </w:pPr>
      <w:r w:rsidRPr="00206302">
        <w:rPr>
          <w:rFonts w:ascii="Avenir Next LT Pro" w:hAnsi="Avenir Next LT Pro" w:cs="Arial"/>
        </w:rPr>
        <w:lastRenderedPageBreak/>
        <w:t>In particolare, dichiara:</w:t>
      </w:r>
    </w:p>
    <w:p w14:paraId="1AAF21E6" w14:textId="6E7A15B8" w:rsidR="0034112A" w:rsidRPr="00206302" w:rsidRDefault="0034112A" w:rsidP="0034112A">
      <w:pPr>
        <w:numPr>
          <w:ilvl w:val="0"/>
          <w:numId w:val="37"/>
        </w:numPr>
        <w:ind w:left="426"/>
        <w:jc w:val="both"/>
        <w:rPr>
          <w:rFonts w:ascii="Avenir Next LT Pro" w:hAnsi="Avenir Next LT Pro" w:cs="Arial"/>
        </w:rPr>
      </w:pPr>
      <w:r w:rsidRPr="00206302">
        <w:rPr>
          <w:rFonts w:ascii="Avenir Next LT Pro" w:hAnsi="Avenir Next LT Pro" w:cs="Arial"/>
          <w:b/>
          <w:bCs/>
        </w:rPr>
        <w:t xml:space="preserve">quanto al requisito di capacità tecnica e professionale: che l’operatore economico che rappresenta ha eseguito contratti analoghi a quello in oggetto, anche a favore di soggetti privati, per </w:t>
      </w:r>
      <w:r w:rsidR="00544F49">
        <w:rPr>
          <w:rFonts w:ascii="Avenir Next LT Pro" w:hAnsi="Avenir Next LT Pro" w:cs="Arial"/>
          <w:b/>
          <w:bCs/>
        </w:rPr>
        <w:t>i seguenti importi</w:t>
      </w:r>
      <w:r w:rsidRPr="00206302">
        <w:rPr>
          <w:rFonts w:ascii="Avenir Next LT Pro" w:hAnsi="Avenir Next LT Pro" w:cs="Arial"/>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shd w:val="clear" w:color="auto" w:fill="auto"/>
          </w:tcPr>
          <w:p w14:paraId="7611FE4F" w14:textId="77777777" w:rsidR="0034112A" w:rsidRPr="00206302" w:rsidRDefault="0034112A" w:rsidP="007F34DB">
            <w:pPr>
              <w:rPr>
                <w:rFonts w:ascii="Avenir Next LT Pro" w:hAnsi="Avenir Next LT Pro" w:cs="Arial"/>
              </w:rPr>
            </w:pPr>
          </w:p>
        </w:tc>
        <w:tc>
          <w:tcPr>
            <w:tcW w:w="2407" w:type="dxa"/>
            <w:shd w:val="clear" w:color="auto" w:fill="auto"/>
          </w:tcPr>
          <w:p w14:paraId="2B560573" w14:textId="77777777" w:rsidR="0034112A" w:rsidRPr="00206302" w:rsidRDefault="0034112A" w:rsidP="007F34DB">
            <w:pPr>
              <w:rPr>
                <w:rFonts w:ascii="Avenir Next LT Pro" w:hAnsi="Avenir Next LT Pro" w:cs="Arial"/>
              </w:rPr>
            </w:pPr>
          </w:p>
        </w:tc>
        <w:tc>
          <w:tcPr>
            <w:tcW w:w="2407" w:type="dxa"/>
            <w:shd w:val="clear" w:color="auto" w:fill="auto"/>
          </w:tcPr>
          <w:p w14:paraId="1E1BE439" w14:textId="77777777" w:rsidR="0034112A" w:rsidRPr="00206302" w:rsidRDefault="0034112A" w:rsidP="007F34DB">
            <w:pPr>
              <w:rPr>
                <w:rFonts w:ascii="Avenir Next LT Pro" w:hAnsi="Avenir Next LT Pro" w:cs="Arial"/>
              </w:rPr>
            </w:pPr>
          </w:p>
        </w:tc>
        <w:tc>
          <w:tcPr>
            <w:tcW w:w="2407" w:type="dxa"/>
            <w:shd w:val="clear" w:color="auto" w:fill="auto"/>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shd w:val="clear" w:color="auto" w:fill="auto"/>
          </w:tcPr>
          <w:p w14:paraId="4B942632" w14:textId="77777777" w:rsidR="0034112A" w:rsidRPr="00206302" w:rsidRDefault="0034112A" w:rsidP="007F34DB">
            <w:pPr>
              <w:rPr>
                <w:rFonts w:ascii="Avenir Next LT Pro" w:hAnsi="Avenir Next LT Pro" w:cs="Arial"/>
              </w:rPr>
            </w:pPr>
          </w:p>
        </w:tc>
        <w:tc>
          <w:tcPr>
            <w:tcW w:w="2407" w:type="dxa"/>
            <w:shd w:val="clear" w:color="auto" w:fill="auto"/>
          </w:tcPr>
          <w:p w14:paraId="0D8A3BE3" w14:textId="77777777" w:rsidR="0034112A" w:rsidRPr="00206302" w:rsidRDefault="0034112A" w:rsidP="007F34DB">
            <w:pPr>
              <w:rPr>
                <w:rFonts w:ascii="Avenir Next LT Pro" w:hAnsi="Avenir Next LT Pro" w:cs="Arial"/>
              </w:rPr>
            </w:pPr>
          </w:p>
        </w:tc>
        <w:tc>
          <w:tcPr>
            <w:tcW w:w="2407" w:type="dxa"/>
            <w:shd w:val="clear" w:color="auto" w:fill="auto"/>
          </w:tcPr>
          <w:p w14:paraId="0B282047" w14:textId="77777777" w:rsidR="0034112A" w:rsidRPr="00206302" w:rsidRDefault="0034112A" w:rsidP="007F34DB">
            <w:pPr>
              <w:rPr>
                <w:rFonts w:ascii="Avenir Next LT Pro" w:hAnsi="Avenir Next LT Pro" w:cs="Arial"/>
              </w:rPr>
            </w:pPr>
          </w:p>
        </w:tc>
        <w:tc>
          <w:tcPr>
            <w:tcW w:w="2407" w:type="dxa"/>
            <w:shd w:val="clear" w:color="auto" w:fill="auto"/>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shd w:val="clear" w:color="auto" w:fill="auto"/>
          </w:tcPr>
          <w:p w14:paraId="2B7D6443" w14:textId="77777777" w:rsidR="0034112A" w:rsidRPr="00206302" w:rsidRDefault="0034112A" w:rsidP="007F34DB">
            <w:pPr>
              <w:rPr>
                <w:rFonts w:ascii="Avenir Next LT Pro" w:hAnsi="Avenir Next LT Pro" w:cs="Arial"/>
              </w:rPr>
            </w:pPr>
          </w:p>
        </w:tc>
        <w:tc>
          <w:tcPr>
            <w:tcW w:w="2407" w:type="dxa"/>
            <w:shd w:val="clear" w:color="auto" w:fill="auto"/>
          </w:tcPr>
          <w:p w14:paraId="047C309D" w14:textId="77777777" w:rsidR="0034112A" w:rsidRPr="00206302" w:rsidRDefault="0034112A" w:rsidP="007F34DB">
            <w:pPr>
              <w:rPr>
                <w:rFonts w:ascii="Avenir Next LT Pro" w:hAnsi="Avenir Next LT Pro" w:cs="Arial"/>
              </w:rPr>
            </w:pPr>
          </w:p>
        </w:tc>
        <w:tc>
          <w:tcPr>
            <w:tcW w:w="2407" w:type="dxa"/>
            <w:shd w:val="clear" w:color="auto" w:fill="auto"/>
          </w:tcPr>
          <w:p w14:paraId="2B61BB72" w14:textId="77777777" w:rsidR="0034112A" w:rsidRPr="00206302" w:rsidRDefault="0034112A" w:rsidP="007F34DB">
            <w:pPr>
              <w:rPr>
                <w:rFonts w:ascii="Avenir Next LT Pro" w:hAnsi="Avenir Next LT Pro" w:cs="Arial"/>
              </w:rPr>
            </w:pPr>
          </w:p>
        </w:tc>
        <w:tc>
          <w:tcPr>
            <w:tcW w:w="2407" w:type="dxa"/>
            <w:shd w:val="clear" w:color="auto" w:fill="auto"/>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shd w:val="clear" w:color="auto" w:fill="auto"/>
          </w:tcPr>
          <w:p w14:paraId="13A3B5FD" w14:textId="77777777" w:rsidR="0034112A" w:rsidRPr="00206302" w:rsidRDefault="0034112A" w:rsidP="007F34DB">
            <w:pPr>
              <w:rPr>
                <w:rFonts w:ascii="Avenir Next LT Pro" w:hAnsi="Avenir Next LT Pro" w:cs="Arial"/>
              </w:rPr>
            </w:pPr>
          </w:p>
        </w:tc>
        <w:tc>
          <w:tcPr>
            <w:tcW w:w="2407" w:type="dxa"/>
            <w:shd w:val="clear" w:color="auto" w:fill="auto"/>
          </w:tcPr>
          <w:p w14:paraId="0A895A0B" w14:textId="77777777" w:rsidR="0034112A" w:rsidRPr="00206302" w:rsidRDefault="0034112A" w:rsidP="007F34DB">
            <w:pPr>
              <w:rPr>
                <w:rFonts w:ascii="Avenir Next LT Pro" w:hAnsi="Avenir Next LT Pro" w:cs="Arial"/>
              </w:rPr>
            </w:pPr>
          </w:p>
        </w:tc>
        <w:tc>
          <w:tcPr>
            <w:tcW w:w="2407" w:type="dxa"/>
            <w:shd w:val="clear" w:color="auto" w:fill="auto"/>
          </w:tcPr>
          <w:p w14:paraId="52501523" w14:textId="77777777" w:rsidR="0034112A" w:rsidRPr="00206302" w:rsidRDefault="0034112A" w:rsidP="007F34DB">
            <w:pPr>
              <w:rPr>
                <w:rFonts w:ascii="Avenir Next LT Pro" w:hAnsi="Avenir Next LT Pro" w:cs="Arial"/>
              </w:rPr>
            </w:pPr>
          </w:p>
        </w:tc>
        <w:tc>
          <w:tcPr>
            <w:tcW w:w="2407" w:type="dxa"/>
            <w:shd w:val="clear" w:color="auto" w:fill="auto"/>
          </w:tcPr>
          <w:p w14:paraId="6547C1F2" w14:textId="77777777" w:rsidR="0034112A" w:rsidRPr="00206302" w:rsidRDefault="0034112A" w:rsidP="007F34DB">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6F0DF72" w14:textId="77777777" w:rsidR="0034112A" w:rsidRPr="00206302" w:rsidRDefault="0034112A" w:rsidP="0034112A">
      <w:pPr>
        <w:rPr>
          <w:rFonts w:ascii="Avenir Next LT Pro" w:hAnsi="Avenir Next LT Pro" w:cs="Arial"/>
        </w:rPr>
      </w:pPr>
    </w:p>
    <w:p w14:paraId="01B8D017" w14:textId="631149D6" w:rsidR="0034112A" w:rsidRPr="00206302" w:rsidRDefault="00937468" w:rsidP="0034112A">
      <w:pPr>
        <w:ind w:left="426" w:hanging="426"/>
        <w:jc w:val="both"/>
        <w:rPr>
          <w:rFonts w:ascii="Avenir Next LT Pro" w:hAnsi="Avenir Next LT Pro" w:cs="Arial"/>
        </w:rPr>
      </w:pPr>
      <w:r>
        <w:rPr>
          <w:rFonts w:ascii="Avenir Next LT Pro" w:hAnsi="Avenir Next LT Pro" w:cs="Arial"/>
        </w:rPr>
        <w:t>o</w:t>
      </w:r>
      <w:r w:rsidR="0034112A" w:rsidRPr="00206302">
        <w:rPr>
          <w:rFonts w:ascii="Avenir Next LT Pro" w:hAnsi="Avenir Next LT Pro" w:cs="Arial"/>
        </w:rPr>
        <w:t>) di accettare, senza condizione o riserva alcuna, tutte le prescrizioni contenute nella documentazione relativa all’affidamento in oggetto;</w:t>
      </w:r>
    </w:p>
    <w:p w14:paraId="2A13B442" w14:textId="2B9C49F6" w:rsidR="0034112A" w:rsidRPr="00206302" w:rsidRDefault="00937468" w:rsidP="0034112A">
      <w:pPr>
        <w:ind w:left="426" w:hanging="426"/>
        <w:jc w:val="both"/>
        <w:rPr>
          <w:rFonts w:ascii="Avenir Next LT Pro" w:hAnsi="Avenir Next LT Pro" w:cs="Arial"/>
        </w:rPr>
      </w:pPr>
      <w:r>
        <w:rPr>
          <w:rFonts w:ascii="Avenir Next LT Pro" w:hAnsi="Avenir Next LT Pro" w:cs="Arial"/>
        </w:rPr>
        <w:t>p</w:t>
      </w:r>
      <w:r w:rsidR="0034112A" w:rsidRPr="00206302">
        <w:rPr>
          <w:rFonts w:ascii="Avenir Next LT Pro" w:hAnsi="Avenir Next LT Pro" w:cs="Arial"/>
        </w:rPr>
        <w:t>)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momento</w:t>
      </w:r>
      <w:r w:rsidR="0034112A" w:rsidRPr="00206302">
        <w:rPr>
          <w:rFonts w:ascii="Avenir Next LT Pro" w:hAnsi="Avenir Next LT Pro" w:cs="Arial"/>
        </w:rPr>
        <w:t>;</w:t>
      </w:r>
    </w:p>
    <w:p w14:paraId="50F720C5" w14:textId="71730B3F" w:rsidR="0034112A" w:rsidRPr="00206302" w:rsidRDefault="00937468" w:rsidP="0034112A">
      <w:pPr>
        <w:widowControl w:val="0"/>
        <w:ind w:left="426" w:hanging="426"/>
        <w:jc w:val="both"/>
        <w:rPr>
          <w:rFonts w:ascii="Avenir Next LT Pro" w:hAnsi="Avenir Next LT Pro" w:cs="Arial"/>
        </w:rPr>
      </w:pPr>
      <w:r>
        <w:rPr>
          <w:rFonts w:ascii="Avenir Next LT Pro" w:hAnsi="Avenir Next LT Pro" w:cs="Arial"/>
        </w:rPr>
        <w:t>q</w:t>
      </w:r>
      <w:r w:rsidR="0034112A" w:rsidRPr="00206302">
        <w:rPr>
          <w:rFonts w:ascii="Avenir Next LT Pro" w:hAnsi="Avenir Next LT Pro" w:cs="Arial"/>
        </w:rPr>
        <w:t>) di impegnarsi a comunicare tempestivamente ogni variazione dei dati fondamentali che riguardano la ditta e cioè ragione sociale, indirizzo della sede, eventuale cessazione di attività, ecc.;</w:t>
      </w:r>
    </w:p>
    <w:p w14:paraId="38F3C647" w14:textId="7BA43460" w:rsidR="0034112A" w:rsidRPr="001C41AE" w:rsidRDefault="00937468" w:rsidP="001C41AE">
      <w:pPr>
        <w:ind w:left="426" w:hanging="426"/>
        <w:jc w:val="both"/>
        <w:rPr>
          <w:rFonts w:ascii="Avenir Next LT Pro" w:hAnsi="Avenir Next LT Pro" w:cs="Arial"/>
        </w:rPr>
      </w:pPr>
      <w:r>
        <w:rPr>
          <w:rFonts w:ascii="Avenir Next LT Pro" w:hAnsi="Avenir Next LT Pro" w:cs="Arial"/>
        </w:rPr>
        <w:t>r</w:t>
      </w:r>
      <w:r w:rsidR="0034112A" w:rsidRPr="00206302">
        <w:rPr>
          <w:rFonts w:ascii="Avenir Next LT Pro" w:hAnsi="Avenir Next LT Pro" w:cs="Arial"/>
        </w:rPr>
        <w:t xml:space="preserve">) di impegnarsi ad eseguire le prestazioni in parola secondo le modalità ed i tempi stabiliti dalla stazione appaltante; </w:t>
      </w:r>
    </w:p>
    <w:p w14:paraId="2EB592F0" w14:textId="06D2D4BD" w:rsidR="00C21467" w:rsidRDefault="00937468" w:rsidP="0034112A">
      <w:pPr>
        <w:ind w:left="426" w:hanging="426"/>
        <w:jc w:val="both"/>
        <w:rPr>
          <w:rFonts w:ascii="Avenir Next LT Pro" w:hAnsi="Avenir Next LT Pro" w:cs="Arial"/>
        </w:rPr>
      </w:pPr>
      <w:r>
        <w:rPr>
          <w:rFonts w:ascii="Avenir Next LT Pro" w:hAnsi="Avenir Next LT Pro" w:cs="Arial"/>
        </w:rPr>
        <w:t>s</w:t>
      </w:r>
      <w:r w:rsidR="001C41AE">
        <w:rPr>
          <w:rFonts w:ascii="Avenir Next LT Pro" w:hAnsi="Avenir Next LT Pro" w:cs="Arial"/>
        </w:rPr>
        <w:t>)</w:t>
      </w:r>
      <w:r w:rsidR="0034112A" w:rsidRPr="00206302">
        <w:rPr>
          <w:rFonts w:ascii="Avenir Next LT Pro" w:hAnsi="Avenir Next LT Pro" w:cs="Arial"/>
        </w:rPr>
        <w:t xml:space="preserve"> </w:t>
      </w:r>
      <w:r w:rsidR="00583156" w:rsidRPr="003B2E61">
        <w:rPr>
          <w:rFonts w:ascii="Avenir Next LT Pro" w:hAnsi="Avenir Next LT Pro" w:cs="Arial"/>
        </w:rPr>
        <w:t xml:space="preserve">di accettare e di conoscere, con la sottoscrizione della presente dichiarazione, il Codice Etico di AIA SPA, reperibile sul sito web presso l’indirizzo URL </w:t>
      </w:r>
      <w:r w:rsidR="00583156" w:rsidRPr="003B2E61">
        <w:rPr>
          <w:rFonts w:ascii="Avenir Next LT Pro" w:hAnsi="Avenir Next LT Pro" w:cs="Arial"/>
          <w:color w:val="227ACB"/>
        </w:rPr>
        <w:t>https://www.ancona-airport.com/wp-content/uploads/2021/06/Codice-Etico.pdf.</w:t>
      </w:r>
      <w:r w:rsidR="00583156" w:rsidRPr="003B2E61">
        <w:rPr>
          <w:rFonts w:ascii="Avenir Next LT Pro" w:hAnsi="Avenir Next LT Pro" w:cs="Arial"/>
        </w:rPr>
        <w:t>, nonché di essere a conoscenza che il mancato rispetto delle prescrizioni contenute nel suddetto codice costituisce causa di esclusione dalle gare</w:t>
      </w:r>
      <w:r w:rsidR="00C21467">
        <w:rPr>
          <w:rFonts w:ascii="Avenir Next LT Pro" w:hAnsi="Avenir Next LT Pro" w:cs="Arial"/>
        </w:rPr>
        <w:t>;</w:t>
      </w:r>
    </w:p>
    <w:p w14:paraId="59545D15" w14:textId="6B015F65" w:rsidR="0034112A" w:rsidRPr="00206302" w:rsidRDefault="00937468" w:rsidP="0034112A">
      <w:pPr>
        <w:ind w:left="426" w:hanging="426"/>
        <w:jc w:val="both"/>
        <w:rPr>
          <w:rFonts w:ascii="Avenir Next LT Pro" w:hAnsi="Avenir Next LT Pro" w:cs="Arial"/>
        </w:rPr>
      </w:pPr>
      <w:r>
        <w:rPr>
          <w:rFonts w:ascii="Avenir Next LT Pro" w:hAnsi="Avenir Next LT Pro" w:cs="Arial"/>
        </w:rPr>
        <w:t>t</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483DFD9" w14:textId="78FB757C" w:rsidR="0034112A" w:rsidRPr="00206302" w:rsidRDefault="00937468" w:rsidP="0034112A">
      <w:pPr>
        <w:ind w:left="426" w:hanging="426"/>
        <w:jc w:val="both"/>
        <w:rPr>
          <w:rFonts w:ascii="Avenir Next LT Pro" w:hAnsi="Avenir Next LT Pro" w:cs="Arial"/>
        </w:rPr>
      </w:pPr>
      <w:r>
        <w:rPr>
          <w:rFonts w:ascii="Avenir Next LT Pro" w:hAnsi="Avenir Next LT Pro" w:cs="Arial"/>
        </w:rPr>
        <w:t>u</w:t>
      </w:r>
      <w:r w:rsidR="0034112A" w:rsidRPr="00206302">
        <w:rPr>
          <w:rFonts w:ascii="Avenir Next LT Pro" w:hAnsi="Avenir Next LT Pro" w:cs="Arial"/>
        </w:rPr>
        <w:t>)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22F4CEB" w14:textId="11302196" w:rsidR="0034112A" w:rsidRPr="00206302" w:rsidRDefault="00937468" w:rsidP="0034112A">
      <w:pPr>
        <w:widowControl w:val="0"/>
        <w:ind w:left="397" w:hanging="397"/>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19D99769" w14:textId="77777777" w:rsidR="0034112A" w:rsidRPr="00206302" w:rsidRDefault="0034112A" w:rsidP="0034112A">
      <w:pPr>
        <w:pStyle w:val="Corpotesto"/>
        <w:jc w:val="center"/>
        <w:rPr>
          <w:rFonts w:ascii="Avenir Next LT Pro" w:hAnsi="Avenir Next LT Pro" w:cs="Arial"/>
          <w:bCs/>
          <w:sz w:val="22"/>
          <w:szCs w:val="22"/>
        </w:rPr>
      </w:pPr>
    </w:p>
    <w:p w14:paraId="05CB73F1" w14:textId="77777777" w:rsidR="0034112A" w:rsidRPr="00206302" w:rsidRDefault="0034112A" w:rsidP="0034112A">
      <w:pPr>
        <w:jc w:val="right"/>
        <w:rPr>
          <w:rFonts w:ascii="Avenir Next LT Pro" w:hAnsi="Avenir Next LT Pro" w:cs="Arial"/>
        </w:rPr>
      </w:pPr>
      <w:r w:rsidRPr="00206302">
        <w:rPr>
          <w:rFonts w:ascii="Avenir Next LT Pro" w:hAnsi="Avenir Next LT Pro" w:cs="Arial"/>
        </w:rPr>
        <w:t>(Firma digitale del legale rappresentante dell’operatore)</w:t>
      </w:r>
    </w:p>
    <w:p w14:paraId="2C966A22" w14:textId="77777777" w:rsidR="00224075" w:rsidRPr="00820E53" w:rsidRDefault="00224075" w:rsidP="007B070D">
      <w:pPr>
        <w:spacing w:before="120"/>
        <w:jc w:val="both"/>
        <w:rPr>
          <w:rFonts w:asciiTheme="minorHAnsi" w:hAnsiTheme="minorHAnsi" w:cstheme="minorHAnsi"/>
          <w:sz w:val="22"/>
          <w:szCs w:val="22"/>
        </w:rPr>
      </w:pPr>
    </w:p>
    <w:p w14:paraId="217261C3" w14:textId="77777777" w:rsidR="00224075" w:rsidRPr="00820E53" w:rsidRDefault="00224075"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 xml:space="preserve">__________, lì ________________    </w:t>
      </w:r>
      <w:r w:rsidRPr="00820E53">
        <w:rPr>
          <w:rFonts w:asciiTheme="minorHAnsi" w:hAnsiTheme="minorHAnsi" w:cstheme="minorHAnsi"/>
          <w:sz w:val="22"/>
          <w:szCs w:val="22"/>
        </w:rPr>
        <w:tab/>
      </w:r>
    </w:p>
    <w:p w14:paraId="3C1D2D4A" w14:textId="77777777" w:rsidR="00224075" w:rsidRPr="00820E53" w:rsidRDefault="00F83050"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luogo</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w:t>
      </w:r>
      <w:r w:rsidR="00224075" w:rsidRPr="00820E53">
        <w:rPr>
          <w:rFonts w:asciiTheme="minorHAnsi" w:hAnsiTheme="minorHAnsi" w:cstheme="minorHAnsi"/>
          <w:i/>
          <w:sz w:val="22"/>
          <w:szCs w:val="22"/>
        </w:rPr>
        <w:t>data</w:t>
      </w:r>
      <w:r w:rsidR="00224075" w:rsidRPr="00820E53">
        <w:rPr>
          <w:rFonts w:asciiTheme="minorHAnsi" w:hAnsiTheme="minorHAnsi" w:cstheme="minorHAnsi"/>
          <w:sz w:val="22"/>
          <w:szCs w:val="22"/>
        </w:rPr>
        <w:t>)</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 xml:space="preserve">       </w:t>
      </w:r>
    </w:p>
    <w:p w14:paraId="3A9EA958" w14:textId="3BEA4F5D" w:rsidR="007D0624" w:rsidRDefault="00E816AF" w:rsidP="005B10B4">
      <w:pPr>
        <w:spacing w:before="120"/>
        <w:ind w:right="-170"/>
        <w:jc w:val="both"/>
        <w:rPr>
          <w:rFonts w:asciiTheme="minorHAnsi" w:hAnsiTheme="minorHAnsi" w:cstheme="minorHAnsi"/>
          <w:b/>
          <w:sz w:val="22"/>
          <w:szCs w:val="22"/>
        </w:rPr>
      </w:pPr>
      <w:r>
        <w:rPr>
          <w:rFonts w:asciiTheme="minorHAnsi" w:hAnsiTheme="minorHAnsi" w:cstheme="minorHAnsi"/>
          <w:b/>
          <w:sz w:val="22"/>
          <w:szCs w:val="22"/>
        </w:rPr>
        <w:t xml:space="preserve">                                                                                           </w:t>
      </w:r>
      <w:r w:rsidR="00224075" w:rsidRPr="00820E53">
        <w:rPr>
          <w:rFonts w:asciiTheme="minorHAnsi" w:hAnsiTheme="minorHAnsi" w:cstheme="minorHAnsi"/>
          <w:b/>
          <w:sz w:val="22"/>
          <w:szCs w:val="22"/>
        </w:rPr>
        <w:t xml:space="preserve">Allegata fotocopia del documento di riconoscimento </w:t>
      </w:r>
    </w:p>
    <w:p w14:paraId="71BA2767" w14:textId="77777777" w:rsidR="00583156" w:rsidRDefault="00583156" w:rsidP="00583156">
      <w:pPr>
        <w:pStyle w:val="Corpotesto"/>
        <w:jc w:val="center"/>
        <w:rPr>
          <w:rFonts w:ascii="Avenir Next LT Pro" w:hAnsi="Avenir Next LT Pro" w:cs="Arial"/>
          <w:sz w:val="18"/>
          <w:szCs w:val="18"/>
        </w:rPr>
      </w:pPr>
    </w:p>
    <w:p w14:paraId="0D869C59" w14:textId="77777777" w:rsidR="00583156" w:rsidRPr="00F13FB7" w:rsidRDefault="00583156" w:rsidP="00583156">
      <w:pPr>
        <w:pStyle w:val="Corpotesto"/>
        <w:jc w:val="center"/>
        <w:rPr>
          <w:rFonts w:ascii="Avenir Next LT Pro" w:hAnsi="Avenir Next LT Pro" w:cs="Arial"/>
          <w:sz w:val="18"/>
          <w:szCs w:val="18"/>
        </w:rPr>
      </w:pPr>
      <w:r w:rsidRPr="00F13FB7">
        <w:rPr>
          <w:rFonts w:ascii="Avenir Next LT Pro" w:hAnsi="Avenir Next LT Pro" w:cs="Arial"/>
          <w:sz w:val="18"/>
          <w:szCs w:val="18"/>
        </w:rPr>
        <w:t>Inoltre</w:t>
      </w:r>
    </w:p>
    <w:p w14:paraId="0028B49D" w14:textId="77777777" w:rsidR="00583156" w:rsidRPr="004E14B0" w:rsidRDefault="00583156" w:rsidP="00583156">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lastRenderedPageBreak/>
        <w:t xml:space="preserve">AI SENSI DELLA LEGGE 13 AGOSTO 2010, N. 136 </w:t>
      </w:r>
    </w:p>
    <w:p w14:paraId="34A599F1" w14:textId="77777777" w:rsidR="00583156" w:rsidRPr="004E14B0" w:rsidRDefault="00583156" w:rsidP="00583156">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t>SULL’OBBLIGO DI TRACCIABILITÀ DEI FLUSSI FINANZIARI</w:t>
      </w:r>
    </w:p>
    <w:p w14:paraId="500F8127" w14:textId="77777777" w:rsidR="00583156" w:rsidRPr="00F13FB7" w:rsidRDefault="00583156" w:rsidP="00583156">
      <w:pPr>
        <w:pStyle w:val="Corpotesto"/>
        <w:jc w:val="center"/>
        <w:rPr>
          <w:rFonts w:ascii="Avenir Next LT Pro" w:hAnsi="Avenir Next LT Pro" w:cs="Arial"/>
          <w:sz w:val="18"/>
          <w:szCs w:val="18"/>
        </w:rPr>
      </w:pPr>
    </w:p>
    <w:p w14:paraId="7DDA8BC8" w14:textId="77777777" w:rsidR="00583156" w:rsidRPr="00F13FB7" w:rsidRDefault="00583156" w:rsidP="00583156">
      <w:pPr>
        <w:pStyle w:val="Corpotesto"/>
        <w:widowControl w:val="0"/>
        <w:numPr>
          <w:ilvl w:val="0"/>
          <w:numId w:val="33"/>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in caso di affidamento dell’appalto, dichiara di assumere gli obblighi di tracciabilità dei flussi finanziari di cui alla sopra citata legge. A tal fine si impegna:</w:t>
      </w:r>
    </w:p>
    <w:p w14:paraId="443176F6"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ad utilizzare uno o più conti correnti bancari o postali, accesi presso banche o presso la società Poste Italiane S.p.A., dedicati alle commesse pubbliche per i movimenti finanziari relativi alla gestione del presente appalto;</w:t>
      </w:r>
    </w:p>
    <w:p w14:paraId="38AD8639"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comunicare ad AIA SPA gli estremi identificativi dei conti correnti di cui al punto precedente, nonché le generalità e il codice fiscale delle persone delegate ad operare su di essi, entro sette giorni dalla loro accensione;</w:t>
      </w:r>
    </w:p>
    <w:p w14:paraId="7402FDCA"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14:paraId="31CF1A5B"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 xml:space="preserve">se ha notizia dell’inadempimento agli obblighi di tracciabilità finanziaria da parte dei soggetti di cui alla precedente lettera c), a risolvere immediatamente il rapporto contrattuale con la controparte, informando contestualmente sia </w:t>
      </w:r>
      <w:r>
        <w:rPr>
          <w:rFonts w:ascii="Avenir Next LT Pro" w:hAnsi="Avenir Next LT Pro" w:cs="Arial"/>
          <w:sz w:val="18"/>
          <w:szCs w:val="18"/>
        </w:rPr>
        <w:t>AIA SPA</w:t>
      </w:r>
      <w:r w:rsidRPr="00F13FB7">
        <w:rPr>
          <w:rFonts w:ascii="Avenir Next LT Pro" w:hAnsi="Avenir Next LT Pro" w:cs="Arial"/>
          <w:sz w:val="18"/>
          <w:szCs w:val="18"/>
        </w:rPr>
        <w:t xml:space="preserve"> che la prefettura-ufficio territoriale del Governo territorialmente competente.</w:t>
      </w:r>
    </w:p>
    <w:p w14:paraId="7132E527" w14:textId="77777777" w:rsidR="00583156" w:rsidRPr="00F13FB7" w:rsidRDefault="00583156" w:rsidP="00583156">
      <w:pPr>
        <w:pStyle w:val="Corpotesto"/>
        <w:widowControl w:val="0"/>
        <w:numPr>
          <w:ilvl w:val="0"/>
          <w:numId w:val="34"/>
        </w:numPr>
        <w:tabs>
          <w:tab w:val="clear" w:pos="720"/>
        </w:tabs>
        <w:suppressAutoHyphens/>
        <w:spacing w:after="0"/>
        <w:ind w:left="426" w:hanging="426"/>
        <w:jc w:val="both"/>
        <w:rPr>
          <w:rFonts w:ascii="Avenir Next LT Pro" w:hAnsi="Avenir Next LT Pro" w:cs="Arial"/>
          <w:sz w:val="18"/>
          <w:szCs w:val="18"/>
        </w:rPr>
      </w:pPr>
      <w:r w:rsidRPr="00F13FB7">
        <w:rPr>
          <w:rFonts w:ascii="Avenir Next LT Pro" w:hAnsi="Avenir Next LT Pro" w:cs="Arial"/>
          <w:sz w:val="18"/>
          <w:szCs w:val="18"/>
        </w:rPr>
        <w:t>L’impresa dichiara di essere consapevole che, ai fini di verificare l’applicazione della norma AIA SPA potrà richiedere all’appaltatore copia dei contratti di cui alla lettera c); l’impresa si impegna fin d’ora a provvedere ad adempiere alla richiesta entro i termini che verranno dati.</w:t>
      </w:r>
    </w:p>
    <w:p w14:paraId="488E100A" w14:textId="77777777" w:rsidR="00583156" w:rsidRPr="00F13FB7" w:rsidRDefault="00583156" w:rsidP="00583156">
      <w:pPr>
        <w:pStyle w:val="Corpotesto"/>
        <w:widowControl w:val="0"/>
        <w:numPr>
          <w:ilvl w:val="0"/>
          <w:numId w:val="34"/>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dichiara di essere a conoscenza che AIA SPA risolverà il contratto in tutti i casi in cui le transazioni siano eseguite senza avvalersi di banche o della società Poste Italiane S.p.A.</w:t>
      </w:r>
    </w:p>
    <w:p w14:paraId="0D0A27AD" w14:textId="77777777" w:rsidR="00583156" w:rsidRPr="00F13FB7" w:rsidRDefault="00583156" w:rsidP="00583156">
      <w:pPr>
        <w:pStyle w:val="Corpodeltesto21"/>
        <w:widowControl w:val="0"/>
        <w:tabs>
          <w:tab w:val="left" w:pos="1184"/>
        </w:tabs>
        <w:spacing w:line="240" w:lineRule="auto"/>
        <w:ind w:left="0"/>
        <w:rPr>
          <w:rFonts w:ascii="Avenir Next LT Pro" w:hAnsi="Avenir Next LT Pro"/>
          <w:kern w:val="0"/>
          <w:sz w:val="18"/>
          <w:szCs w:val="18"/>
        </w:rPr>
      </w:pPr>
    </w:p>
    <w:p w14:paraId="59A0DBBB" w14:textId="77777777" w:rsidR="00583156" w:rsidRPr="00F13FB7" w:rsidRDefault="00583156" w:rsidP="00583156">
      <w:pPr>
        <w:pStyle w:val="Corpodeltesto21"/>
        <w:widowControl w:val="0"/>
        <w:tabs>
          <w:tab w:val="left" w:pos="1184"/>
        </w:tabs>
        <w:spacing w:line="240" w:lineRule="auto"/>
        <w:ind w:left="0"/>
        <w:rPr>
          <w:rFonts w:ascii="Avenir Next LT Pro" w:hAnsi="Avenir Next LT Pro"/>
          <w:kern w:val="0"/>
          <w:sz w:val="18"/>
          <w:szCs w:val="18"/>
        </w:rPr>
      </w:pPr>
    </w:p>
    <w:p w14:paraId="0B1A8481" w14:textId="77777777" w:rsidR="00583156" w:rsidRPr="004E14B0" w:rsidRDefault="00583156" w:rsidP="00583156">
      <w:pPr>
        <w:jc w:val="right"/>
        <w:rPr>
          <w:rFonts w:ascii="Avenir Next LT Pro" w:hAnsi="Avenir Next LT Pro" w:cs="Arial"/>
          <w:sz w:val="18"/>
          <w:szCs w:val="18"/>
        </w:rPr>
      </w:pPr>
      <w:r w:rsidRPr="00F13FB7">
        <w:rPr>
          <w:rFonts w:ascii="Avenir Next LT Pro" w:hAnsi="Avenir Next LT Pro" w:cs="Arial"/>
          <w:sz w:val="18"/>
          <w:szCs w:val="18"/>
        </w:rPr>
        <w:t>(Firma digitale del legale rappresentante dell’operatore)</w:t>
      </w:r>
    </w:p>
    <w:p w14:paraId="135A0E1A" w14:textId="77777777" w:rsidR="00583156" w:rsidRPr="00F13FB7" w:rsidRDefault="00583156" w:rsidP="00583156">
      <w:pPr>
        <w:pStyle w:val="Corpotesto"/>
        <w:rPr>
          <w:rFonts w:ascii="Avenir Next LT Pro" w:hAnsi="Avenir Next LT Pro" w:cs="Arial"/>
          <w:sz w:val="18"/>
          <w:szCs w:val="18"/>
        </w:rPr>
      </w:pPr>
      <w:r w:rsidRPr="00F13FB7">
        <w:rPr>
          <w:rFonts w:ascii="Avenir Next LT Pro" w:hAnsi="Avenir Next LT Pro" w:cs="Arial"/>
          <w:sz w:val="18"/>
          <w:szCs w:val="18"/>
        </w:rPr>
        <w:t>Nel caso di raggruppamento temporaneo di concorrenti o consorzio ordinario l’autocertificazione dovrà essere presentata da tutte le ditte costituenti il raggruppamento o il consorzio.</w:t>
      </w:r>
    </w:p>
    <w:p w14:paraId="00DBA8A2" w14:textId="77777777" w:rsidR="00583156" w:rsidRPr="00F13FB7" w:rsidRDefault="00583156" w:rsidP="00583156">
      <w:pPr>
        <w:pStyle w:val="Corpodeltesto2"/>
        <w:widowControl w:val="0"/>
        <w:jc w:val="center"/>
        <w:rPr>
          <w:rFonts w:ascii="Avenir Next LT Pro" w:hAnsi="Avenir Next LT Pro" w:cs="Arial"/>
          <w:b/>
          <w:i/>
          <w:sz w:val="18"/>
          <w:szCs w:val="18"/>
        </w:rPr>
      </w:pPr>
    </w:p>
    <w:p w14:paraId="05E0F046" w14:textId="77777777" w:rsidR="00583156" w:rsidRPr="00F13FB7" w:rsidRDefault="00583156" w:rsidP="00583156">
      <w:pPr>
        <w:pStyle w:val="Corpodeltesto2"/>
        <w:widowControl w:val="0"/>
        <w:jc w:val="center"/>
        <w:rPr>
          <w:rFonts w:ascii="Avenir Next LT Pro" w:hAnsi="Avenir Next LT Pro" w:cs="Arial"/>
          <w:b/>
          <w:sz w:val="18"/>
          <w:szCs w:val="18"/>
        </w:rPr>
      </w:pPr>
      <w:r w:rsidRPr="00F13FB7">
        <w:rPr>
          <w:rFonts w:ascii="Avenir Next LT Pro" w:hAnsi="Avenir Next LT Pro" w:cs="Arial"/>
          <w:b/>
          <w:sz w:val="18"/>
          <w:szCs w:val="18"/>
        </w:rPr>
        <w:t>Informativa sul trattamento dei dati personali (art. 13 GDPR)</w:t>
      </w:r>
    </w:p>
    <w:p w14:paraId="216E615C" w14:textId="77777777" w:rsidR="00583156" w:rsidRPr="00F13FB7" w:rsidRDefault="00583156" w:rsidP="00583156">
      <w:pPr>
        <w:pStyle w:val="Corpodeltesto2"/>
        <w:widowControl w:val="0"/>
        <w:jc w:val="center"/>
        <w:rPr>
          <w:rFonts w:ascii="Avenir Next LT Pro" w:hAnsi="Avenir Next LT Pro" w:cs="Arial"/>
          <w:sz w:val="18"/>
          <w:szCs w:val="18"/>
        </w:rPr>
      </w:pPr>
    </w:p>
    <w:p w14:paraId="2299C0AD"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Facendo riferimento all’art. 13 regolamento (UE) 2016/679 del Parlamento europeo e del Consiglio del 27 aprile 2016 relativo alla protezione delle persone fisiche con riguardo al trattamento dei dati personali, si precisa che: </w:t>
      </w:r>
    </w:p>
    <w:p w14:paraId="7F817483"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a) titolare del trattamento è </w:t>
      </w:r>
      <w:proofErr w:type="gramStart"/>
      <w:r w:rsidRPr="00F13FB7">
        <w:rPr>
          <w:rFonts w:ascii="Avenir Next LT Pro" w:hAnsi="Avenir Next LT Pro" w:cs="Arial"/>
          <w:iCs/>
          <w:sz w:val="18"/>
          <w:szCs w:val="18"/>
        </w:rPr>
        <w:t>il ANCONA</w:t>
      </w:r>
      <w:proofErr w:type="gramEnd"/>
      <w:r w:rsidRPr="00F13FB7">
        <w:rPr>
          <w:rFonts w:ascii="Avenir Next LT Pro" w:hAnsi="Avenir Next LT Pro" w:cs="Arial"/>
          <w:iCs/>
          <w:sz w:val="18"/>
          <w:szCs w:val="18"/>
        </w:rPr>
        <w:t xml:space="preserve"> INTERNATIONAL AIRPORT SPA ed i relativi dati di contatto sono i seguenti: PEC: anconainternationalairport@legalmail.it tel.071/28271, </w:t>
      </w:r>
      <w:proofErr w:type="gramStart"/>
      <w:r w:rsidRPr="00F13FB7">
        <w:rPr>
          <w:rFonts w:ascii="Avenir Next LT Pro" w:hAnsi="Avenir Next LT Pro" w:cs="Arial"/>
          <w:iCs/>
          <w:sz w:val="18"/>
          <w:szCs w:val="18"/>
        </w:rPr>
        <w:t>mail:info@ancona-airport.com</w:t>
      </w:r>
      <w:proofErr w:type="gramEnd"/>
      <w:r w:rsidRPr="00F13FB7">
        <w:rPr>
          <w:rFonts w:ascii="Avenir Next LT Pro" w:hAnsi="Avenir Next LT Pro" w:cs="Arial"/>
          <w:iCs/>
          <w:sz w:val="18"/>
          <w:szCs w:val="18"/>
        </w:rPr>
        <w:t>;</w:t>
      </w:r>
    </w:p>
    <w:p w14:paraId="245FCEF9"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b) il Responsabile della protezione dei dati - </w:t>
      </w:r>
      <w:r w:rsidRPr="00F13FB7">
        <w:rPr>
          <w:rFonts w:ascii="Avenir Next LT Pro" w:hAnsi="Avenir Next LT Pro" w:cs="Arial"/>
          <w:i/>
          <w:iCs/>
          <w:sz w:val="18"/>
          <w:szCs w:val="18"/>
        </w:rPr>
        <w:t xml:space="preserve">Data </w:t>
      </w:r>
      <w:proofErr w:type="spellStart"/>
      <w:r w:rsidRPr="00F13FB7">
        <w:rPr>
          <w:rFonts w:ascii="Avenir Next LT Pro" w:hAnsi="Avenir Next LT Pro" w:cs="Arial"/>
          <w:i/>
          <w:iCs/>
          <w:sz w:val="18"/>
          <w:szCs w:val="18"/>
        </w:rPr>
        <w:t>Protection</w:t>
      </w:r>
      <w:proofErr w:type="spellEnd"/>
      <w:r w:rsidRPr="00F13FB7">
        <w:rPr>
          <w:rFonts w:ascii="Avenir Next LT Pro" w:hAnsi="Avenir Next LT Pro" w:cs="Arial"/>
          <w:i/>
          <w:iCs/>
          <w:sz w:val="18"/>
          <w:szCs w:val="18"/>
        </w:rPr>
        <w:t xml:space="preserve"> Officer</w:t>
      </w:r>
      <w:r w:rsidRPr="00F13FB7">
        <w:rPr>
          <w:rFonts w:ascii="Avenir Next LT Pro" w:hAnsi="Avenir Next LT Pro" w:cs="Arial"/>
          <w:iCs/>
          <w:sz w:val="18"/>
          <w:szCs w:val="18"/>
        </w:rPr>
        <w:t xml:space="preserve"> (</w:t>
      </w:r>
      <w:r w:rsidRPr="00F13FB7">
        <w:rPr>
          <w:rFonts w:ascii="Avenir Next LT Pro" w:hAnsi="Avenir Next LT Pro" w:cs="Arial"/>
          <w:sz w:val="18"/>
          <w:szCs w:val="18"/>
        </w:rPr>
        <w:t>RPD-DPO</w:t>
      </w:r>
      <w:r w:rsidRPr="00F13FB7">
        <w:rPr>
          <w:rFonts w:ascii="Avenir Next LT Pro" w:hAnsi="Avenir Next LT Pro" w:cs="Arial"/>
          <w:iCs/>
          <w:sz w:val="18"/>
          <w:szCs w:val="18"/>
        </w:rPr>
        <w:t xml:space="preserve">) è Avv. Andrea Giaccaglia ed i relativi dati di contatto sono i seguenti: PEC </w:t>
      </w:r>
      <w:hyperlink r:id="rId8" w:history="1">
        <w:r w:rsidRPr="00F13FB7">
          <w:rPr>
            <w:rStyle w:val="Collegamentoipertestuale"/>
            <w:rFonts w:ascii="Avenir Next LT Pro" w:hAnsi="Avenir Next LT Pro" w:cs="Arial"/>
            <w:iCs/>
            <w:sz w:val="18"/>
            <w:szCs w:val="18"/>
          </w:rPr>
          <w:t>avv.giaccaglia@pec.it</w:t>
        </w:r>
      </w:hyperlink>
      <w:r w:rsidRPr="00F13FB7">
        <w:rPr>
          <w:rFonts w:ascii="Avenir Next LT Pro" w:hAnsi="Avenir Next LT Pro" w:cs="Arial"/>
          <w:iCs/>
          <w:sz w:val="18"/>
          <w:szCs w:val="18"/>
        </w:rPr>
        <w:t xml:space="preserve">, mail </w:t>
      </w:r>
      <w:hyperlink r:id="rId9" w:history="1">
        <w:r w:rsidRPr="00F13FB7">
          <w:rPr>
            <w:rStyle w:val="Collegamentoipertestuale"/>
            <w:rFonts w:ascii="Avenir Next LT Pro" w:hAnsi="Avenir Next LT Pro" w:cs="Arial"/>
            <w:iCs/>
            <w:sz w:val="18"/>
            <w:szCs w:val="18"/>
          </w:rPr>
          <w:t>avv.giaccaglia@gmail.com</w:t>
        </w:r>
      </w:hyperlink>
      <w:r w:rsidRPr="00F13FB7">
        <w:rPr>
          <w:rFonts w:ascii="Avenir Next LT Pro" w:hAnsi="Avenir Next LT Pro" w:cs="Arial"/>
          <w:iCs/>
          <w:sz w:val="18"/>
          <w:szCs w:val="18"/>
        </w:rPr>
        <w:t>;</w:t>
      </w:r>
    </w:p>
    <w:p w14:paraId="0A93EE9E"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c) il conferimento dei dati costituisce un obbligo legale necessario per la partecipazione alla gara e l’eventuale rifiuto a rispondere comporta l’esclusione dal procedimento in oggetto;</w:t>
      </w:r>
    </w:p>
    <w:p w14:paraId="6835D3CD"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d) le finalità e le modalità di trattamento (prevalentemente informatiche e telematiche) cui sono destinati i dati raccolti ineriscono al procedimento in oggetto;</w:t>
      </w:r>
    </w:p>
    <w:p w14:paraId="740B4659"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e) l'interessato al trattamento ha i diritti di cui all’art. 13, co. 2, lett. b), tra i quali di chiedere al titolare del trattamento (sopra citato) l'accesso ai dati personali e la relativa rettifica;</w:t>
      </w:r>
    </w:p>
    <w:p w14:paraId="6F96AD3B"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 i dati saranno trattati esclusivamente dal personale e da collaboratori </w:t>
      </w:r>
      <w:r>
        <w:rPr>
          <w:rFonts w:ascii="Avenir Next LT Pro" w:hAnsi="Avenir Next LT Pro" w:cs="Arial"/>
          <w:iCs/>
          <w:sz w:val="18"/>
          <w:szCs w:val="18"/>
        </w:rPr>
        <w:t xml:space="preserve">di AIA </w:t>
      </w:r>
      <w:proofErr w:type="gramStart"/>
      <w:r>
        <w:rPr>
          <w:rFonts w:ascii="Avenir Next LT Pro" w:hAnsi="Avenir Next LT Pro" w:cs="Arial"/>
          <w:iCs/>
          <w:sz w:val="18"/>
          <w:szCs w:val="18"/>
        </w:rPr>
        <w:t xml:space="preserve">SPA </w:t>
      </w:r>
      <w:r w:rsidRPr="00F13FB7">
        <w:rPr>
          <w:rFonts w:ascii="Avenir Next LT Pro" w:hAnsi="Avenir Next LT Pro" w:cs="Arial"/>
          <w:iCs/>
          <w:sz w:val="18"/>
          <w:szCs w:val="18"/>
        </w:rPr>
        <w:t xml:space="preserve"> implicati</w:t>
      </w:r>
      <w:proofErr w:type="gramEnd"/>
      <w:r w:rsidRPr="00F13FB7">
        <w:rPr>
          <w:rFonts w:ascii="Avenir Next LT Pro" w:hAnsi="Avenir Next LT Pro" w:cs="Arial"/>
          <w:iCs/>
          <w:sz w:val="18"/>
          <w:szCs w:val="18"/>
        </w:rPr>
        <w:t xml:space="preserve"> nel procedimento, o dai soggetti espressamente nominati come responsabili del trattamento. Inoltre, potranno essere comunicati ai concorrenti che partecipano alla gara ogni altro soggetto che abbia interesse ai sensi del d.lgs. n. 36/2023 e della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28095AA"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0E2A3FE" w14:textId="3849CC48" w:rsidR="00583156" w:rsidRPr="00820E53" w:rsidRDefault="00583156" w:rsidP="00583156">
      <w:pPr>
        <w:adjustRightInd w:val="0"/>
        <w:jc w:val="both"/>
        <w:rPr>
          <w:rFonts w:asciiTheme="minorHAnsi" w:hAnsiTheme="minorHAnsi" w:cstheme="minorHAnsi"/>
          <w:b/>
          <w:sz w:val="22"/>
          <w:szCs w:val="22"/>
        </w:rPr>
      </w:pPr>
      <w:r w:rsidRPr="00F13FB7">
        <w:rPr>
          <w:rFonts w:ascii="Avenir Next LT Pro" w:hAnsi="Avenir Next LT Pro" w:cs="Arial"/>
          <w:iCs/>
          <w:sz w:val="18"/>
          <w:szCs w:val="18"/>
        </w:rPr>
        <w:t>h) contro il trattamento dei dati è possibile proporre reclamo al Garante della privacy, avente sede in Piazza Venezia n. 11, cap. 00187, Roma – Italia, in conformità alle procedure stabilite dall’art. 57, paragrafo 1, lettera f) del regolamento (UE) 2016/679.</w:t>
      </w:r>
    </w:p>
    <w:sectPr w:rsidR="00583156" w:rsidRPr="00820E53" w:rsidSect="0055293B">
      <w:headerReference w:type="even" r:id="rId10"/>
      <w:headerReference w:type="default" r:id="rId11"/>
      <w:footerReference w:type="even" r:id="rId12"/>
      <w:footerReference w:type="default" r:id="rId13"/>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DCC8" w14:textId="77777777" w:rsidR="00907D7A" w:rsidRDefault="00907D7A">
      <w:r>
        <w:separator/>
      </w:r>
    </w:p>
  </w:endnote>
  <w:endnote w:type="continuationSeparator" w:id="0">
    <w:p w14:paraId="663DA9D7" w14:textId="77777777" w:rsidR="00907D7A" w:rsidRDefault="009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BC1D" w14:textId="77777777" w:rsidR="00907D7A" w:rsidRDefault="00907D7A">
      <w:r>
        <w:separator/>
      </w:r>
    </w:p>
  </w:footnote>
  <w:footnote w:type="continuationSeparator" w:id="0">
    <w:p w14:paraId="71DCD245" w14:textId="77777777" w:rsidR="00907D7A" w:rsidRDefault="009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E69F" w14:textId="77777777" w:rsidR="00741F98" w:rsidRPr="00741F98" w:rsidRDefault="00741F98" w:rsidP="00741F98">
    <w:pPr>
      <w:pStyle w:val="Intestazione"/>
      <w:jc w:val="both"/>
      <w:rPr>
        <w:rFonts w:ascii="Avenir Next LT Pro" w:hAnsi="Avenir Next LT Pro"/>
        <w:sz w:val="18"/>
        <w:szCs w:val="18"/>
        <w:u w:val="single"/>
      </w:rPr>
    </w:pPr>
    <w:proofErr w:type="spellStart"/>
    <w:r w:rsidRPr="00741F98">
      <w:rPr>
        <w:rFonts w:ascii="Avenir Next LT Pro" w:hAnsi="Avenir Next LT Pro" w:cstheme="minorHAnsi"/>
        <w:b/>
        <w:smallCaps/>
        <w:sz w:val="18"/>
        <w:szCs w:val="18"/>
        <w:u w:val="single"/>
      </w:rPr>
      <w:t>allegatoA</w:t>
    </w:r>
    <w:proofErr w:type="spellEnd"/>
    <w:r w:rsidRPr="00741F98">
      <w:rPr>
        <w:rFonts w:ascii="Avenir Next LT Pro" w:hAnsi="Avenir Next LT Pro" w:cstheme="minorHAnsi"/>
        <w:b/>
        <w:sz w:val="18"/>
        <w:szCs w:val="18"/>
        <w:u w:val="single"/>
      </w:rPr>
      <w:t>- Istanza di partecipazione - Dichiarazione sostitutiva cause di esclusione di cui all'art. 94 e 95 del D. Lgs. n. 50/2016 –</w:t>
    </w:r>
  </w:p>
  <w:p w14:paraId="1D6F5B39" w14:textId="77777777" w:rsidR="00741F98" w:rsidRPr="00741F98" w:rsidRDefault="00741F98" w:rsidP="00741F98">
    <w:pPr>
      <w:jc w:val="both"/>
      <w:rPr>
        <w:rFonts w:ascii="Avenir Next LT Pro" w:eastAsia="Verdana" w:hAnsi="Avenir Next LT Pro" w:cs="Arial"/>
        <w:b/>
        <w:bCs/>
        <w:sz w:val="16"/>
        <w:szCs w:val="16"/>
        <w:u w:val="single"/>
        <w:lang w:eastAsia="en-US"/>
      </w:rPr>
    </w:pPr>
    <w:r w:rsidRPr="00741F98">
      <w:rPr>
        <w:rFonts w:ascii="Avenir Next LT Pro" w:hAnsi="Avenir Next LT Pro"/>
        <w:b/>
        <w:bCs/>
        <w:sz w:val="18"/>
        <w:szCs w:val="18"/>
        <w:u w:val="single"/>
      </w:rPr>
      <w:t xml:space="preserve">Affidamento diretto ex art.50 comma 1 </w:t>
    </w:r>
    <w:proofErr w:type="spellStart"/>
    <w:r w:rsidRPr="00741F98">
      <w:rPr>
        <w:rFonts w:ascii="Avenir Next LT Pro" w:hAnsi="Avenir Next LT Pro"/>
        <w:b/>
        <w:bCs/>
        <w:sz w:val="18"/>
        <w:szCs w:val="18"/>
        <w:u w:val="single"/>
      </w:rPr>
      <w:t>lett.B</w:t>
    </w:r>
    <w:proofErr w:type="spellEnd"/>
    <w:r w:rsidRPr="00741F98">
      <w:rPr>
        <w:rFonts w:ascii="Avenir Next LT Pro" w:hAnsi="Avenir Next LT Pro"/>
        <w:b/>
        <w:bCs/>
        <w:sz w:val="18"/>
        <w:szCs w:val="18"/>
        <w:u w:val="single"/>
      </w:rPr>
      <w:t>) del D. Lgs.36/2023 della fornitura di divise per il personale impiegato in attività di front line per le winter seasons 2025/2026 e 2026/2027 presso l’Aeroporto “R. Sanzio” di Ancona-Falconara M.ma AN – Ancona International Airport</w:t>
    </w:r>
  </w:p>
  <w:p w14:paraId="73FB6A03" w14:textId="77777777" w:rsidR="00581606" w:rsidRDefault="00581606" w:rsidP="00581606">
    <w:pPr>
      <w:pStyle w:val="Intestazione"/>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1E45" w14:textId="40719C5B" w:rsidR="001863DE" w:rsidRPr="00741F98" w:rsidRDefault="001863DE" w:rsidP="00EC4F1E">
    <w:pPr>
      <w:pStyle w:val="Intestazione"/>
      <w:jc w:val="both"/>
      <w:rPr>
        <w:rFonts w:ascii="Avenir Next LT Pro" w:hAnsi="Avenir Next LT Pro"/>
        <w:sz w:val="18"/>
        <w:szCs w:val="18"/>
        <w:u w:val="single"/>
      </w:rPr>
    </w:pPr>
    <w:r w:rsidRPr="00741F98">
      <w:rPr>
        <w:rFonts w:ascii="Avenir Next LT Pro" w:hAnsi="Avenir Next LT Pro" w:cstheme="minorHAnsi"/>
        <w:b/>
        <w:smallCaps/>
        <w:sz w:val="18"/>
        <w:szCs w:val="18"/>
        <w:u w:val="single"/>
      </w:rPr>
      <w:t>allegato</w:t>
    </w:r>
    <w:r w:rsidR="00583156">
      <w:rPr>
        <w:rFonts w:ascii="Avenir Next LT Pro" w:hAnsi="Avenir Next LT Pro" w:cstheme="minorHAnsi"/>
        <w:b/>
        <w:smallCaps/>
        <w:sz w:val="18"/>
        <w:szCs w:val="18"/>
        <w:u w:val="single"/>
      </w:rPr>
      <w:t xml:space="preserve"> </w:t>
    </w:r>
    <w:r w:rsidR="00741F98" w:rsidRPr="00741F98">
      <w:rPr>
        <w:rFonts w:ascii="Avenir Next LT Pro" w:hAnsi="Avenir Next LT Pro" w:cstheme="minorHAnsi"/>
        <w:b/>
        <w:smallCaps/>
        <w:sz w:val="18"/>
        <w:szCs w:val="18"/>
        <w:u w:val="single"/>
      </w:rPr>
      <w:t>A</w:t>
    </w:r>
    <w:r w:rsidRPr="00741F98">
      <w:rPr>
        <w:rFonts w:ascii="Avenir Next LT Pro" w:hAnsi="Avenir Next LT Pro" w:cstheme="minorHAnsi"/>
        <w:b/>
        <w:sz w:val="18"/>
        <w:szCs w:val="18"/>
        <w:u w:val="single"/>
      </w:rPr>
      <w:t xml:space="preserve">- Istanza di partecipazione - Dichiarazione sostitutiva cause di esclusione di cui all'art. </w:t>
    </w:r>
    <w:r w:rsidR="00EF7C95" w:rsidRPr="00741F98">
      <w:rPr>
        <w:rFonts w:ascii="Avenir Next LT Pro" w:hAnsi="Avenir Next LT Pro" w:cstheme="minorHAnsi"/>
        <w:b/>
        <w:sz w:val="18"/>
        <w:szCs w:val="18"/>
        <w:u w:val="single"/>
      </w:rPr>
      <w:t>94 e 95</w:t>
    </w:r>
    <w:r w:rsidRPr="00741F98">
      <w:rPr>
        <w:rFonts w:ascii="Avenir Next LT Pro" w:hAnsi="Avenir Next LT Pro" w:cstheme="minorHAnsi"/>
        <w:b/>
        <w:sz w:val="18"/>
        <w:szCs w:val="18"/>
        <w:u w:val="single"/>
      </w:rPr>
      <w:t xml:space="preserve"> </w:t>
    </w:r>
    <w:bookmarkStart w:id="0" w:name="_Hlk194584794"/>
    <w:r w:rsidRPr="00741F98">
      <w:rPr>
        <w:rFonts w:ascii="Avenir Next LT Pro" w:hAnsi="Avenir Next LT Pro" w:cstheme="minorHAnsi"/>
        <w:b/>
        <w:sz w:val="18"/>
        <w:szCs w:val="18"/>
        <w:u w:val="single"/>
      </w:rPr>
      <w:t>del D. Lgs. n. 50/2016 –</w:t>
    </w:r>
  </w:p>
  <w:bookmarkEnd w:id="0"/>
  <w:p w14:paraId="616AA4BE" w14:textId="629C2675" w:rsidR="006474B5" w:rsidRPr="00741F98" w:rsidRDefault="00741F98" w:rsidP="00741F98">
    <w:pPr>
      <w:jc w:val="both"/>
      <w:rPr>
        <w:rFonts w:ascii="Avenir Next LT Pro" w:eastAsia="Verdana" w:hAnsi="Avenir Next LT Pro" w:cs="Arial"/>
        <w:b/>
        <w:bCs/>
        <w:sz w:val="16"/>
        <w:szCs w:val="16"/>
        <w:u w:val="single"/>
        <w:lang w:eastAsia="en-US"/>
      </w:rPr>
    </w:pPr>
    <w:r w:rsidRPr="00741F98">
      <w:rPr>
        <w:rFonts w:ascii="Avenir Next LT Pro" w:hAnsi="Avenir Next LT Pro"/>
        <w:b/>
        <w:bCs/>
        <w:sz w:val="18"/>
        <w:szCs w:val="18"/>
        <w:u w:val="single"/>
      </w:rPr>
      <w:t xml:space="preserve">Affidamento diretto ex art.50 comma 1 </w:t>
    </w:r>
    <w:proofErr w:type="spellStart"/>
    <w:r w:rsidRPr="00741F98">
      <w:rPr>
        <w:rFonts w:ascii="Avenir Next LT Pro" w:hAnsi="Avenir Next LT Pro"/>
        <w:b/>
        <w:bCs/>
        <w:sz w:val="18"/>
        <w:szCs w:val="18"/>
        <w:u w:val="single"/>
      </w:rPr>
      <w:t>lett.B</w:t>
    </w:r>
    <w:proofErr w:type="spellEnd"/>
    <w:r w:rsidRPr="00741F98">
      <w:rPr>
        <w:rFonts w:ascii="Avenir Next LT Pro" w:hAnsi="Avenir Next LT Pro"/>
        <w:b/>
        <w:bCs/>
        <w:sz w:val="18"/>
        <w:szCs w:val="18"/>
        <w:u w:val="single"/>
      </w:rPr>
      <w:t xml:space="preserve">) del D. Lgs.36/2023 </w:t>
    </w:r>
    <w:bookmarkStart w:id="1" w:name="_Hlk192158143"/>
    <w:r w:rsidRPr="00741F98">
      <w:rPr>
        <w:rFonts w:ascii="Avenir Next LT Pro" w:hAnsi="Avenir Next LT Pro"/>
        <w:b/>
        <w:bCs/>
        <w:sz w:val="18"/>
        <w:szCs w:val="18"/>
        <w:u w:val="single"/>
      </w:rPr>
      <w:t>della fornitura di divise per il personale impiegato in attività di front line per le winter seasons 2025/2026 e 2026/2027 presso l’Aeroporto “R. Sanzio” di Ancona-Falconara M.ma AN – Ancona International Airport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5"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2"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5"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1"/>
  </w:num>
  <w:num w:numId="2" w16cid:durableId="41291416">
    <w:abstractNumId w:val="29"/>
  </w:num>
  <w:num w:numId="3" w16cid:durableId="1115178351">
    <w:abstractNumId w:val="32"/>
  </w:num>
  <w:num w:numId="4" w16cid:durableId="1520199117">
    <w:abstractNumId w:val="6"/>
  </w:num>
  <w:num w:numId="5" w16cid:durableId="1962103888">
    <w:abstractNumId w:val="17"/>
  </w:num>
  <w:num w:numId="6" w16cid:durableId="1727486489">
    <w:abstractNumId w:val="20"/>
  </w:num>
  <w:num w:numId="7" w16cid:durableId="1918516853">
    <w:abstractNumId w:val="34"/>
  </w:num>
  <w:num w:numId="8" w16cid:durableId="2079472693">
    <w:abstractNumId w:val="19"/>
  </w:num>
  <w:num w:numId="9" w16cid:durableId="1299336598">
    <w:abstractNumId w:val="25"/>
  </w:num>
  <w:num w:numId="10" w16cid:durableId="2144612488">
    <w:abstractNumId w:val="24"/>
  </w:num>
  <w:num w:numId="11" w16cid:durableId="1274090064">
    <w:abstractNumId w:val="30"/>
  </w:num>
  <w:num w:numId="12" w16cid:durableId="167403995">
    <w:abstractNumId w:val="8"/>
  </w:num>
  <w:num w:numId="13" w16cid:durableId="656618489">
    <w:abstractNumId w:val="9"/>
  </w:num>
  <w:num w:numId="14" w16cid:durableId="39090904">
    <w:abstractNumId w:val="3"/>
  </w:num>
  <w:num w:numId="15" w16cid:durableId="1089813980">
    <w:abstractNumId w:val="18"/>
  </w:num>
  <w:num w:numId="16" w16cid:durableId="248078518">
    <w:abstractNumId w:val="4"/>
  </w:num>
  <w:num w:numId="17" w16cid:durableId="434904285">
    <w:abstractNumId w:val="7"/>
  </w:num>
  <w:num w:numId="18" w16cid:durableId="533230551">
    <w:abstractNumId w:val="21"/>
  </w:num>
  <w:num w:numId="19" w16cid:durableId="556432886">
    <w:abstractNumId w:val="14"/>
  </w:num>
  <w:num w:numId="20" w16cid:durableId="1839225391">
    <w:abstractNumId w:val="27"/>
  </w:num>
  <w:num w:numId="21" w16cid:durableId="1786535290">
    <w:abstractNumId w:val="33"/>
  </w:num>
  <w:num w:numId="22" w16cid:durableId="380249091">
    <w:abstractNumId w:val="12"/>
  </w:num>
  <w:num w:numId="23" w16cid:durableId="1180342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1"/>
  </w:num>
  <w:num w:numId="25" w16cid:durableId="19668758">
    <w:abstractNumId w:val="28"/>
  </w:num>
  <w:num w:numId="26" w16cid:durableId="221672317">
    <w:abstractNumId w:val="15"/>
  </w:num>
  <w:num w:numId="27" w16cid:durableId="372387520">
    <w:abstractNumId w:val="35"/>
  </w:num>
  <w:num w:numId="28" w16cid:durableId="674724945">
    <w:abstractNumId w:val="26"/>
  </w:num>
  <w:num w:numId="29" w16cid:durableId="1453015551">
    <w:abstractNumId w:val="13"/>
  </w:num>
  <w:num w:numId="30" w16cid:durableId="1818719158">
    <w:abstractNumId w:val="10"/>
  </w:num>
  <w:num w:numId="31" w16cid:durableId="2138793585">
    <w:abstractNumId w:val="23"/>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5"/>
  </w:num>
  <w:num w:numId="36" w16cid:durableId="1028408727">
    <w:abstractNumId w:val="16"/>
  </w:num>
  <w:num w:numId="37" w16cid:durableId="98187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4B84"/>
    <w:rsid w:val="000460BA"/>
    <w:rsid w:val="00052253"/>
    <w:rsid w:val="0005583B"/>
    <w:rsid w:val="00063529"/>
    <w:rsid w:val="000639BC"/>
    <w:rsid w:val="00075CEB"/>
    <w:rsid w:val="00084926"/>
    <w:rsid w:val="0008739C"/>
    <w:rsid w:val="000A2144"/>
    <w:rsid w:val="000A2922"/>
    <w:rsid w:val="000A589E"/>
    <w:rsid w:val="000B296B"/>
    <w:rsid w:val="000C2D96"/>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388"/>
    <w:rsid w:val="00137C03"/>
    <w:rsid w:val="0014516B"/>
    <w:rsid w:val="001452CA"/>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2C78"/>
    <w:rsid w:val="001A3681"/>
    <w:rsid w:val="001A5E95"/>
    <w:rsid w:val="001A5EC3"/>
    <w:rsid w:val="001A631B"/>
    <w:rsid w:val="001A7AF9"/>
    <w:rsid w:val="001B6297"/>
    <w:rsid w:val="001C01F5"/>
    <w:rsid w:val="001C056A"/>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C0109"/>
    <w:rsid w:val="002C2748"/>
    <w:rsid w:val="002C3266"/>
    <w:rsid w:val="002D3E48"/>
    <w:rsid w:val="002D74F4"/>
    <w:rsid w:val="002E0F4D"/>
    <w:rsid w:val="002E2DBF"/>
    <w:rsid w:val="002E542B"/>
    <w:rsid w:val="002F1130"/>
    <w:rsid w:val="002F3A46"/>
    <w:rsid w:val="002F50D5"/>
    <w:rsid w:val="002F79AA"/>
    <w:rsid w:val="00301C64"/>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B255E"/>
    <w:rsid w:val="003B32C8"/>
    <w:rsid w:val="003B53D6"/>
    <w:rsid w:val="003C2D2F"/>
    <w:rsid w:val="003C6EB0"/>
    <w:rsid w:val="003D2140"/>
    <w:rsid w:val="003D4C4B"/>
    <w:rsid w:val="003D7945"/>
    <w:rsid w:val="003D7B6F"/>
    <w:rsid w:val="003E1C5F"/>
    <w:rsid w:val="003F3395"/>
    <w:rsid w:val="0040297A"/>
    <w:rsid w:val="00403020"/>
    <w:rsid w:val="004057A9"/>
    <w:rsid w:val="0040765B"/>
    <w:rsid w:val="004143F5"/>
    <w:rsid w:val="0042391B"/>
    <w:rsid w:val="004322C1"/>
    <w:rsid w:val="004354AF"/>
    <w:rsid w:val="00437288"/>
    <w:rsid w:val="004400A5"/>
    <w:rsid w:val="004413A3"/>
    <w:rsid w:val="004416C2"/>
    <w:rsid w:val="00443D2A"/>
    <w:rsid w:val="004462E3"/>
    <w:rsid w:val="004466B7"/>
    <w:rsid w:val="004470E1"/>
    <w:rsid w:val="004522CE"/>
    <w:rsid w:val="004522FE"/>
    <w:rsid w:val="0045364F"/>
    <w:rsid w:val="004560AB"/>
    <w:rsid w:val="00465ABB"/>
    <w:rsid w:val="0047096E"/>
    <w:rsid w:val="00473ADB"/>
    <w:rsid w:val="00477041"/>
    <w:rsid w:val="00477575"/>
    <w:rsid w:val="00482DEC"/>
    <w:rsid w:val="00487A8F"/>
    <w:rsid w:val="004903DC"/>
    <w:rsid w:val="0049290C"/>
    <w:rsid w:val="00496612"/>
    <w:rsid w:val="004A3CC0"/>
    <w:rsid w:val="004B1F21"/>
    <w:rsid w:val="004C2E52"/>
    <w:rsid w:val="004C3849"/>
    <w:rsid w:val="004E06D1"/>
    <w:rsid w:val="004E2BEF"/>
    <w:rsid w:val="004E72AC"/>
    <w:rsid w:val="004F09F9"/>
    <w:rsid w:val="004F4642"/>
    <w:rsid w:val="004F749D"/>
    <w:rsid w:val="004F784C"/>
    <w:rsid w:val="00505DEF"/>
    <w:rsid w:val="00511E87"/>
    <w:rsid w:val="0051497D"/>
    <w:rsid w:val="00520004"/>
    <w:rsid w:val="005213C6"/>
    <w:rsid w:val="00525AB5"/>
    <w:rsid w:val="00527208"/>
    <w:rsid w:val="00530C04"/>
    <w:rsid w:val="00534BAD"/>
    <w:rsid w:val="00534CEE"/>
    <w:rsid w:val="00544F49"/>
    <w:rsid w:val="00545CB5"/>
    <w:rsid w:val="0055095A"/>
    <w:rsid w:val="0055293B"/>
    <w:rsid w:val="00555B1E"/>
    <w:rsid w:val="005632F7"/>
    <w:rsid w:val="00565982"/>
    <w:rsid w:val="00571704"/>
    <w:rsid w:val="00574B2D"/>
    <w:rsid w:val="00575181"/>
    <w:rsid w:val="00576C37"/>
    <w:rsid w:val="00577D27"/>
    <w:rsid w:val="00581606"/>
    <w:rsid w:val="005827BE"/>
    <w:rsid w:val="00583156"/>
    <w:rsid w:val="00583838"/>
    <w:rsid w:val="00586BD0"/>
    <w:rsid w:val="005906D7"/>
    <w:rsid w:val="00592E41"/>
    <w:rsid w:val="005934F1"/>
    <w:rsid w:val="00597CD1"/>
    <w:rsid w:val="005A41E3"/>
    <w:rsid w:val="005A6343"/>
    <w:rsid w:val="005B10B4"/>
    <w:rsid w:val="005B46AD"/>
    <w:rsid w:val="005B67B6"/>
    <w:rsid w:val="005B6F50"/>
    <w:rsid w:val="005B7362"/>
    <w:rsid w:val="005C176C"/>
    <w:rsid w:val="005C4E38"/>
    <w:rsid w:val="005E3B66"/>
    <w:rsid w:val="005E40B8"/>
    <w:rsid w:val="005F00F8"/>
    <w:rsid w:val="006012D4"/>
    <w:rsid w:val="006037BF"/>
    <w:rsid w:val="00603C1C"/>
    <w:rsid w:val="0060412E"/>
    <w:rsid w:val="0061153A"/>
    <w:rsid w:val="006163D8"/>
    <w:rsid w:val="00625860"/>
    <w:rsid w:val="006408A2"/>
    <w:rsid w:val="006474B5"/>
    <w:rsid w:val="00650082"/>
    <w:rsid w:val="00650A68"/>
    <w:rsid w:val="00653A8E"/>
    <w:rsid w:val="00655F51"/>
    <w:rsid w:val="006703DD"/>
    <w:rsid w:val="00674131"/>
    <w:rsid w:val="00675BC6"/>
    <w:rsid w:val="00676655"/>
    <w:rsid w:val="006778A6"/>
    <w:rsid w:val="00677FA2"/>
    <w:rsid w:val="0068052C"/>
    <w:rsid w:val="00683F61"/>
    <w:rsid w:val="00693230"/>
    <w:rsid w:val="00697867"/>
    <w:rsid w:val="006A169E"/>
    <w:rsid w:val="006A3B45"/>
    <w:rsid w:val="006A607B"/>
    <w:rsid w:val="006B1F05"/>
    <w:rsid w:val="006B29AE"/>
    <w:rsid w:val="006C41ED"/>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240D5"/>
    <w:rsid w:val="00726949"/>
    <w:rsid w:val="0074084D"/>
    <w:rsid w:val="007417E7"/>
    <w:rsid w:val="00741F98"/>
    <w:rsid w:val="0075330F"/>
    <w:rsid w:val="00771C05"/>
    <w:rsid w:val="00786728"/>
    <w:rsid w:val="00790613"/>
    <w:rsid w:val="007906D6"/>
    <w:rsid w:val="00797DA9"/>
    <w:rsid w:val="007A1527"/>
    <w:rsid w:val="007A31E2"/>
    <w:rsid w:val="007A4B8A"/>
    <w:rsid w:val="007A509E"/>
    <w:rsid w:val="007B070D"/>
    <w:rsid w:val="007B1170"/>
    <w:rsid w:val="007B4173"/>
    <w:rsid w:val="007B710E"/>
    <w:rsid w:val="007C078D"/>
    <w:rsid w:val="007C15E6"/>
    <w:rsid w:val="007C19D7"/>
    <w:rsid w:val="007C76C5"/>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70A7"/>
    <w:rsid w:val="00866FED"/>
    <w:rsid w:val="0087674D"/>
    <w:rsid w:val="008818F6"/>
    <w:rsid w:val="0088309E"/>
    <w:rsid w:val="008949BE"/>
    <w:rsid w:val="00897ABD"/>
    <w:rsid w:val="008C23F6"/>
    <w:rsid w:val="008C29C0"/>
    <w:rsid w:val="008C53FF"/>
    <w:rsid w:val="008D1E45"/>
    <w:rsid w:val="008E2ED0"/>
    <w:rsid w:val="008E4E38"/>
    <w:rsid w:val="00903A52"/>
    <w:rsid w:val="00907D7A"/>
    <w:rsid w:val="00907F55"/>
    <w:rsid w:val="009130DA"/>
    <w:rsid w:val="009141FE"/>
    <w:rsid w:val="00921F45"/>
    <w:rsid w:val="009224BA"/>
    <w:rsid w:val="0092692B"/>
    <w:rsid w:val="00930A78"/>
    <w:rsid w:val="00931BA9"/>
    <w:rsid w:val="00934826"/>
    <w:rsid w:val="00937468"/>
    <w:rsid w:val="00953D12"/>
    <w:rsid w:val="00957FD7"/>
    <w:rsid w:val="009635C5"/>
    <w:rsid w:val="009648DA"/>
    <w:rsid w:val="0096571E"/>
    <w:rsid w:val="009672D2"/>
    <w:rsid w:val="00967AA6"/>
    <w:rsid w:val="00972F0C"/>
    <w:rsid w:val="0097639A"/>
    <w:rsid w:val="009777F3"/>
    <w:rsid w:val="0098096E"/>
    <w:rsid w:val="00980BF3"/>
    <w:rsid w:val="00990134"/>
    <w:rsid w:val="00991C71"/>
    <w:rsid w:val="00992315"/>
    <w:rsid w:val="009A498B"/>
    <w:rsid w:val="009A550C"/>
    <w:rsid w:val="009C0B2B"/>
    <w:rsid w:val="009C41C6"/>
    <w:rsid w:val="009D4539"/>
    <w:rsid w:val="009E0BD7"/>
    <w:rsid w:val="009E4938"/>
    <w:rsid w:val="00A02770"/>
    <w:rsid w:val="00A04536"/>
    <w:rsid w:val="00A078F4"/>
    <w:rsid w:val="00A12BFB"/>
    <w:rsid w:val="00A2732A"/>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27A9C"/>
    <w:rsid w:val="00B342E4"/>
    <w:rsid w:val="00B37719"/>
    <w:rsid w:val="00B41EEF"/>
    <w:rsid w:val="00B57481"/>
    <w:rsid w:val="00B633BA"/>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C23DF"/>
    <w:rsid w:val="00BD6D71"/>
    <w:rsid w:val="00BE37B9"/>
    <w:rsid w:val="00C0061D"/>
    <w:rsid w:val="00C010C9"/>
    <w:rsid w:val="00C01565"/>
    <w:rsid w:val="00C16A06"/>
    <w:rsid w:val="00C17A83"/>
    <w:rsid w:val="00C209DB"/>
    <w:rsid w:val="00C21467"/>
    <w:rsid w:val="00C233BC"/>
    <w:rsid w:val="00C25977"/>
    <w:rsid w:val="00C25C21"/>
    <w:rsid w:val="00C265CA"/>
    <w:rsid w:val="00C3465F"/>
    <w:rsid w:val="00C37BD5"/>
    <w:rsid w:val="00C433B3"/>
    <w:rsid w:val="00C43971"/>
    <w:rsid w:val="00C445B4"/>
    <w:rsid w:val="00C46317"/>
    <w:rsid w:val="00C4675D"/>
    <w:rsid w:val="00C53DE0"/>
    <w:rsid w:val="00C6530A"/>
    <w:rsid w:val="00C672A1"/>
    <w:rsid w:val="00C703F2"/>
    <w:rsid w:val="00C70478"/>
    <w:rsid w:val="00C7096A"/>
    <w:rsid w:val="00C74273"/>
    <w:rsid w:val="00C85C91"/>
    <w:rsid w:val="00C9648C"/>
    <w:rsid w:val="00C9787F"/>
    <w:rsid w:val="00CA5703"/>
    <w:rsid w:val="00CA6A97"/>
    <w:rsid w:val="00CA7F71"/>
    <w:rsid w:val="00CB3A6B"/>
    <w:rsid w:val="00CB4A1A"/>
    <w:rsid w:val="00CC4394"/>
    <w:rsid w:val="00CD3484"/>
    <w:rsid w:val="00CD5485"/>
    <w:rsid w:val="00CD79DB"/>
    <w:rsid w:val="00CF6B6C"/>
    <w:rsid w:val="00D05A0B"/>
    <w:rsid w:val="00D11025"/>
    <w:rsid w:val="00D11098"/>
    <w:rsid w:val="00D12EA0"/>
    <w:rsid w:val="00D17F8F"/>
    <w:rsid w:val="00D24C58"/>
    <w:rsid w:val="00D30943"/>
    <w:rsid w:val="00D3186D"/>
    <w:rsid w:val="00D33A23"/>
    <w:rsid w:val="00D3424C"/>
    <w:rsid w:val="00D35B95"/>
    <w:rsid w:val="00D42A57"/>
    <w:rsid w:val="00D50D6F"/>
    <w:rsid w:val="00D517C1"/>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78B1"/>
    <w:rsid w:val="00E27914"/>
    <w:rsid w:val="00E307BA"/>
    <w:rsid w:val="00E3270C"/>
    <w:rsid w:val="00E35144"/>
    <w:rsid w:val="00E4178E"/>
    <w:rsid w:val="00E50B74"/>
    <w:rsid w:val="00E56A32"/>
    <w:rsid w:val="00E57A08"/>
    <w:rsid w:val="00E57BBF"/>
    <w:rsid w:val="00E64EC1"/>
    <w:rsid w:val="00E65B17"/>
    <w:rsid w:val="00E742C5"/>
    <w:rsid w:val="00E74CBE"/>
    <w:rsid w:val="00E74D6F"/>
    <w:rsid w:val="00E81617"/>
    <w:rsid w:val="00E816AF"/>
    <w:rsid w:val="00E8676C"/>
    <w:rsid w:val="00E91C85"/>
    <w:rsid w:val="00E92F7B"/>
    <w:rsid w:val="00EB29B2"/>
    <w:rsid w:val="00EB318B"/>
    <w:rsid w:val="00EB3F33"/>
    <w:rsid w:val="00EB4ACA"/>
    <w:rsid w:val="00EC0A7D"/>
    <w:rsid w:val="00EC4F1E"/>
    <w:rsid w:val="00EC6E45"/>
    <w:rsid w:val="00ED60BF"/>
    <w:rsid w:val="00EE0852"/>
    <w:rsid w:val="00EE2224"/>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25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1F98"/>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giaccaglia@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giaccagli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2740</Words>
  <Characters>16571</Characters>
  <Application>Microsoft Office Word</Application>
  <DocSecurity>4</DocSecurity>
  <Lines>138</Lines>
  <Paragraphs>38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19273</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Cerasa Laura - Aerdorica S.p.A.</cp:lastModifiedBy>
  <cp:revision>2</cp:revision>
  <cp:lastPrinted>2023-11-07T14:33:00Z</cp:lastPrinted>
  <dcterms:created xsi:type="dcterms:W3CDTF">2025-04-07T09:39:00Z</dcterms:created>
  <dcterms:modified xsi:type="dcterms:W3CDTF">2025-04-07T09:39:00Z</dcterms:modified>
</cp:coreProperties>
</file>